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3E8F8A" w14:textId="77777777" w:rsidR="0034468D" w:rsidRPr="007E2A95" w:rsidRDefault="00FD4269" w:rsidP="007C151C">
      <w:pPr>
        <w:ind w:hanging="1080"/>
      </w:pPr>
      <w:bookmarkStart w:id="0" w:name="_GoBack"/>
      <w:bookmarkEnd w:id="0"/>
      <w:r>
        <w:rPr>
          <w:noProof/>
        </w:rPr>
        <w:drawing>
          <wp:inline distT="0" distB="0" distL="0" distR="0" wp14:anchorId="6F3E915B" wp14:editId="6F3E915C">
            <wp:extent cx="1920240" cy="499872"/>
            <wp:effectExtent l="0" t="0" r="3810" b="0"/>
            <wp:docPr id="10" name="Picture 10" title="Cancer Care Ontari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ancercareontari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20240" cy="499872"/>
                    </a:xfrm>
                    <a:prstGeom prst="rect">
                      <a:avLst/>
                    </a:prstGeom>
                  </pic:spPr>
                </pic:pic>
              </a:graphicData>
            </a:graphic>
          </wp:inline>
        </w:drawing>
      </w:r>
    </w:p>
    <w:p w14:paraId="6F3E8F8B" w14:textId="77777777" w:rsidR="0034468D" w:rsidRPr="007E2A95" w:rsidRDefault="0034468D" w:rsidP="00C235BF"/>
    <w:p w14:paraId="6F3E8F8C" w14:textId="77777777" w:rsidR="00712018" w:rsidRPr="007E2A95" w:rsidRDefault="006E48C7" w:rsidP="00C235BF">
      <w:r w:rsidRPr="008931D4">
        <w:rPr>
          <w:noProof/>
        </w:rPr>
        <w:drawing>
          <wp:anchor distT="0" distB="0" distL="114300" distR="114300" simplePos="0" relativeHeight="251663358" behindDoc="1" locked="0" layoutInCell="1" allowOverlap="1" wp14:anchorId="6F3E915D" wp14:editId="6F3E915E">
            <wp:simplePos x="0" y="0"/>
            <wp:positionH relativeFrom="column">
              <wp:posOffset>-612140</wp:posOffset>
            </wp:positionH>
            <wp:positionV relativeFrom="paragraph">
              <wp:posOffset>134884</wp:posOffset>
            </wp:positionV>
            <wp:extent cx="7201535" cy="6112510"/>
            <wp:effectExtent l="0" t="0" r="0" b="2540"/>
            <wp:wrapNone/>
            <wp:docPr id="696" name="Picture 9" descr="coverimage.jpg" title="Title Page Stock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coverimage.jpg"/>
                    <pic:cNvPicPr>
                      <a:picLocks noChangeAspect="1"/>
                    </pic:cNvPicPr>
                  </pic:nvPicPr>
                  <pic:blipFill rotWithShape="1">
                    <a:blip r:embed="rId12" cstate="print">
                      <a:extLst>
                        <a:ext uri="{28A0092B-C50C-407E-A947-70E740481C1C}">
                          <a14:useLocalDpi xmlns:a14="http://schemas.microsoft.com/office/drawing/2010/main" val="0"/>
                        </a:ext>
                      </a:extLst>
                    </a:blip>
                    <a:srcRect l="12063" r="-430"/>
                    <a:stretch/>
                  </pic:blipFill>
                  <pic:spPr bwMode="auto">
                    <a:xfrm>
                      <a:off x="0" y="0"/>
                      <a:ext cx="7201535" cy="61125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F3E8F8D" w14:textId="77777777" w:rsidR="006E48C7" w:rsidRPr="00CB22D6" w:rsidRDefault="006E48C7" w:rsidP="00C235BF">
      <w:pPr>
        <w:rPr>
          <w:sz w:val="66"/>
          <w:szCs w:val="66"/>
        </w:rPr>
      </w:pPr>
    </w:p>
    <w:p w14:paraId="6F3E8F8E" w14:textId="77777777" w:rsidR="001045FC" w:rsidRPr="007E2A95" w:rsidRDefault="001045FC" w:rsidP="00C235BF"/>
    <w:p w14:paraId="6F3E8F8F" w14:textId="77777777" w:rsidR="001045FC" w:rsidRPr="007E2A95" w:rsidRDefault="00E262ED" w:rsidP="00C235BF">
      <w:r>
        <w:rPr>
          <w:noProof/>
        </w:rPr>
        <mc:AlternateContent>
          <mc:Choice Requires="wps">
            <w:drawing>
              <wp:anchor distT="0" distB="0" distL="114300" distR="114300" simplePos="0" relativeHeight="251691518" behindDoc="1" locked="0" layoutInCell="1" allowOverlap="1" wp14:anchorId="6F3E915F" wp14:editId="6F3E9160">
                <wp:simplePos x="0" y="0"/>
                <wp:positionH relativeFrom="column">
                  <wp:posOffset>158115</wp:posOffset>
                </wp:positionH>
                <wp:positionV relativeFrom="paragraph">
                  <wp:posOffset>57052</wp:posOffset>
                </wp:positionV>
                <wp:extent cx="4951095" cy="3000375"/>
                <wp:effectExtent l="0" t="0" r="1905" b="9525"/>
                <wp:wrapNone/>
                <wp:docPr id="741" name="Round Diagonal Corner Rectangle 741" title="Contrast aiding shape 1"/>
                <wp:cNvGraphicFramePr/>
                <a:graphic xmlns:a="http://schemas.openxmlformats.org/drawingml/2006/main">
                  <a:graphicData uri="http://schemas.microsoft.com/office/word/2010/wordprocessingShape">
                    <wps:wsp>
                      <wps:cNvSpPr/>
                      <wps:spPr>
                        <a:xfrm rot="10800000">
                          <a:off x="0" y="0"/>
                          <a:ext cx="4951095" cy="3000375"/>
                        </a:xfrm>
                        <a:prstGeom prst="round2DiagRect">
                          <a:avLst>
                            <a:gd name="adj1" fmla="val 11978"/>
                            <a:gd name="adj2" fmla="val 0"/>
                          </a:avLst>
                        </a:prstGeom>
                        <a:solidFill>
                          <a:srgbClr val="323155">
                            <a:alpha val="93725"/>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2261A1C" id="Round Diagonal Corner Rectangle 741" o:spid="_x0000_s1026" alt="Title: Contrast aiding shape 1" style="position:absolute;margin-left:12.45pt;margin-top:4.5pt;width:389.85pt;height:236.25pt;rotation:180;z-index:-251624962;visibility:visible;mso-wrap-style:square;mso-wrap-distance-left:9pt;mso-wrap-distance-top:0;mso-wrap-distance-right:9pt;mso-wrap-distance-bottom:0;mso-position-horizontal:absolute;mso-position-horizontal-relative:text;mso-position-vertical:absolute;mso-position-vertical-relative:text;v-text-anchor:middle" coordsize="4951095,3000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" path="m359385,l4951095,r,l4951095,2640990v,198483,-160902,359385,-359385,359385l,3000375r,l,359385c,160902,160902,,359385,xe" fillcolor="#323155" stroked="f" strokeweight="2pt">
                <v:fill opacity="61423f"/>
                <v:path arrowok="t" o:connecttype="custom" o:connectlocs="359385,0;4951095,0;4951095,0;4951095,2640990;4591710,3000375;0,3000375;0,3000375;0,359385;359385,0" o:connectangles="0,0,0,0,0,0,0,0,0"/>
              </v:shape>
            </w:pict>
          </mc:Fallback>
        </mc:AlternateContent>
      </w:r>
    </w:p>
    <w:p w14:paraId="6F3E8F90" w14:textId="77777777" w:rsidR="001045FC" w:rsidRPr="007E2A95" w:rsidRDefault="001045FC" w:rsidP="00C235BF"/>
    <w:p w14:paraId="6F3E8F91" w14:textId="77777777" w:rsidR="00CE3180" w:rsidRPr="007E2A95" w:rsidRDefault="00032D2E" w:rsidP="006C6EC3">
      <w:pPr>
        <w:pStyle w:val="Title"/>
        <w:spacing w:after="480"/>
        <w:jc w:val="left"/>
      </w:pPr>
      <w:r>
        <w:rPr>
          <w:noProof/>
        </w:rPr>
        <mc:AlternateContent>
          <mc:Choice Requires="wps">
            <w:drawing>
              <wp:anchor distT="0" distB="0" distL="114300" distR="114300" simplePos="0" relativeHeight="251719680" behindDoc="1" locked="0" layoutInCell="1" allowOverlap="1" wp14:anchorId="6F3E9161" wp14:editId="6F3E9162">
                <wp:simplePos x="0" y="0"/>
                <wp:positionH relativeFrom="column">
                  <wp:posOffset>-219710</wp:posOffset>
                </wp:positionH>
                <wp:positionV relativeFrom="paragraph">
                  <wp:posOffset>1206402</wp:posOffset>
                </wp:positionV>
                <wp:extent cx="2811780" cy="392430"/>
                <wp:effectExtent l="0" t="0" r="7620" b="7620"/>
                <wp:wrapNone/>
                <wp:docPr id="17" name="Round Single Corner Rectangle 17" title="Contrast aiding shape 2"/>
                <wp:cNvGraphicFramePr/>
                <a:graphic xmlns:a="http://schemas.openxmlformats.org/drawingml/2006/main">
                  <a:graphicData uri="http://schemas.microsoft.com/office/word/2010/wordprocessingShape">
                    <wps:wsp>
                      <wps:cNvSpPr/>
                      <wps:spPr>
                        <a:xfrm rot="10800000" flipH="1">
                          <a:off x="0" y="0"/>
                          <a:ext cx="2811780" cy="392430"/>
                        </a:xfrm>
                        <a:prstGeom prst="round1Rect">
                          <a:avLst>
                            <a:gd name="adj" fmla="val 50000"/>
                          </a:avLst>
                        </a:prstGeom>
                        <a:solidFill>
                          <a:schemeClr val="accent1">
                            <a:lumMod val="75000"/>
                          </a:schemeClr>
                        </a:solidFill>
                        <a:ln>
                          <a:noFill/>
                        </a:ln>
                        <a:effectLst>
                          <a:outerShdw blurRad="50800" dist="50800" dir="5400000" sx="1000" sy="1000" algn="ctr" rotWithShape="0">
                            <a:srgbClr val="000000"/>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F3E9178" w14:textId="77777777" w:rsidR="00D32D8C" w:rsidRPr="007D4321" w:rsidRDefault="00D32D8C" w:rsidP="007D4321">
                            <w:pPr>
                              <w:spacing w:after="106"/>
                              <w:ind w:left="0"/>
                              <w:jc w:val="left"/>
                              <w:rPr>
                                <w:b/>
                                <w:sz w:val="40"/>
                                <w:szCs w:val="40"/>
                              </w:rPr>
                            </w:pP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3E9161" id="Round Single Corner Rectangle 17" o:spid="_x0000_s1026" alt="Title: Contrast aiding shape 2" style="position:absolute;left:0;text-align:left;margin-left:-17.3pt;margin-top:95pt;width:221.4pt;height:30.9pt;rotation:180;flip:x;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11780,3924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" adj="-11796480,,5400" path="m,l2615565,v108367,,196215,87848,196215,196215l2811780,392430,,392430,,xe" fillcolor="#365f91 [2404]" stroked="f" strokeweight="2pt">
                <v:stroke joinstyle="miter"/>
                <v:shadow on="t" type="perspective" color="black" offset="0,4pt" matrix="655f,,,655f"/>
                <v:formulas/>
                <v:path arrowok="t" o:connecttype="custom" o:connectlocs="0,0;2615565,0;2811780,196215;2811780,392430;0,392430;0,0" o:connectangles="0,0,0,0,0,0" textboxrect="0,0,2811780,392430"/>
                <v:textbox>
                  <w:txbxContent>
                    <w:p w14:paraId="6F3E9178" w14:textId="77777777" w:rsidR="00D32D8C" w:rsidRPr="007D4321" w:rsidRDefault="00D32D8C" w:rsidP="007D4321">
                      <w:pPr>
                        <w:spacing w:after="106"/>
                        <w:ind w:left="0"/>
                        <w:jc w:val="left"/>
                        <w:rPr>
                          <w:b/>
                          <w:sz w:val="40"/>
                          <w:szCs w:val="40"/>
                        </w:rPr>
                      </w:pPr>
                    </w:p>
                  </w:txbxContent>
                </v:textbox>
              </v:shape>
            </w:pict>
          </mc:Fallback>
        </mc:AlternateContent>
      </w:r>
      <w:r w:rsidR="00CE3180" w:rsidRPr="006E48C7">
        <w:t>Cancer Care Ontario (CCO)</w:t>
      </w:r>
      <w:r w:rsidR="006E48C7" w:rsidRPr="006E48C7">
        <w:t xml:space="preserve"> </w:t>
      </w:r>
      <w:r w:rsidR="00B82356" w:rsidRPr="006E48C7">
        <w:t xml:space="preserve">ISAAC </w:t>
      </w:r>
      <w:r w:rsidR="008931D4" w:rsidRPr="006E48C7">
        <w:t>Application</w:t>
      </w:r>
    </w:p>
    <w:p w14:paraId="6F3E8F92" w14:textId="77777777" w:rsidR="00DB59A1" w:rsidRPr="006E48C7" w:rsidRDefault="0014236C" w:rsidP="006C6EC3">
      <w:pPr>
        <w:pStyle w:val="Subtitle"/>
        <w:spacing w:after="240"/>
      </w:pPr>
      <w:r>
        <w:t>HL7 Report</w:t>
      </w:r>
      <w:r w:rsidR="008931D4" w:rsidRPr="006E48C7">
        <w:t xml:space="preserve"> User Guide</w:t>
      </w:r>
    </w:p>
    <w:p w14:paraId="6F3E8F93" w14:textId="77777777" w:rsidR="00D9396F" w:rsidRPr="00C235BF" w:rsidRDefault="00D9396F" w:rsidP="00D9396F">
      <w:pPr>
        <w:spacing w:line="240" w:lineRule="auto"/>
        <w:ind w:left="630"/>
        <w:rPr>
          <w:b/>
          <w:color w:val="FFFFFF" w:themeColor="background1"/>
        </w:rPr>
      </w:pPr>
      <w:r w:rsidRPr="00C235BF">
        <w:rPr>
          <w:b/>
          <w:color w:val="FFFFFF" w:themeColor="background1"/>
        </w:rPr>
        <w:t>Version 1.</w:t>
      </w:r>
      <w:r w:rsidR="0014236C">
        <w:rPr>
          <w:b/>
          <w:color w:val="FFFFFF" w:themeColor="background1"/>
        </w:rPr>
        <w:t>0</w:t>
      </w:r>
      <w:r w:rsidRPr="00C235BF">
        <w:rPr>
          <w:b/>
          <w:color w:val="FFFFFF" w:themeColor="background1"/>
        </w:rPr>
        <w:t xml:space="preserve"> </w:t>
      </w:r>
    </w:p>
    <w:p w14:paraId="6F3E8F94" w14:textId="77777777" w:rsidR="006C6EC3" w:rsidRDefault="00D9396F" w:rsidP="00E262ED">
      <w:pPr>
        <w:ind w:left="630"/>
        <w:rPr>
          <w:b/>
          <w:color w:val="FFFFFF" w:themeColor="background1"/>
        </w:rPr>
      </w:pPr>
      <w:r w:rsidRPr="00C235BF">
        <w:rPr>
          <w:b/>
          <w:color w:val="FFFFFF" w:themeColor="background1"/>
        </w:rPr>
        <w:t xml:space="preserve">Last Updated: </w:t>
      </w:r>
      <w:r w:rsidR="00C70C8D">
        <w:rPr>
          <w:b/>
          <w:color w:val="FFFFFF" w:themeColor="background1"/>
        </w:rPr>
        <w:t>May</w:t>
      </w:r>
      <w:r w:rsidRPr="00C235BF">
        <w:rPr>
          <w:b/>
          <w:color w:val="FFFFFF" w:themeColor="background1"/>
        </w:rPr>
        <w:t xml:space="preserve"> 2016</w:t>
      </w:r>
    </w:p>
    <w:p w14:paraId="6F3E8F95" w14:textId="77777777" w:rsidR="006C6EC3" w:rsidRDefault="006C6EC3" w:rsidP="006C6EC3"/>
    <w:p w14:paraId="6F3E8F96" w14:textId="77777777" w:rsidR="00D9396F" w:rsidRPr="006C6EC3" w:rsidRDefault="006C6EC3" w:rsidP="006C6EC3">
      <w:pPr>
        <w:tabs>
          <w:tab w:val="center" w:pos="4860"/>
        </w:tabs>
        <w:sectPr w:rsidR="00D9396F" w:rsidRPr="006C6EC3" w:rsidSect="007C151C">
          <w:headerReference w:type="default" r:id="rId13"/>
          <w:footerReference w:type="default" r:id="rId14"/>
          <w:pgSz w:w="12240" w:h="15840"/>
          <w:pgMar w:top="990" w:right="1440" w:bottom="1440" w:left="1440" w:header="720" w:footer="720" w:gutter="0"/>
          <w:pgBorders w:offsetFrom="page">
            <w:top w:val="single" w:sz="4" w:space="24" w:color="23245D"/>
            <w:left w:val="single" w:sz="4" w:space="24" w:color="23245D"/>
            <w:bottom w:val="single" w:sz="4" w:space="24" w:color="23245D"/>
            <w:right w:val="single" w:sz="4" w:space="24" w:color="23245D"/>
          </w:pgBorders>
          <w:cols w:space="720"/>
          <w:docGrid w:linePitch="360"/>
        </w:sectPr>
      </w:pPr>
      <w:r>
        <w:tab/>
      </w:r>
    </w:p>
    <w:p w14:paraId="6F3E8F97" w14:textId="77777777" w:rsidR="007179F5" w:rsidRPr="007E2A95" w:rsidRDefault="0022753A" w:rsidP="00C235BF">
      <w:pPr>
        <w:pStyle w:val="Heading1-NOTTRACKED"/>
      </w:pPr>
      <w:r>
        <w:lastRenderedPageBreak/>
        <w:t xml:space="preserve">Table </w:t>
      </w:r>
      <w:r w:rsidR="009A3CF3">
        <w:t>o</w:t>
      </w:r>
      <w:r>
        <w:t>f Content</w:t>
      </w:r>
      <w:r w:rsidR="0058064A">
        <w:t>s</w:t>
      </w:r>
    </w:p>
    <w:p w14:paraId="6F3E8F98" w14:textId="77777777" w:rsidR="00261D6A" w:rsidRPr="007E2A95" w:rsidRDefault="007179F5" w:rsidP="00C235BF">
      <w:pPr>
        <w:ind w:left="0"/>
      </w:pPr>
      <w:r w:rsidRPr="007E2A95">
        <w:t>This package is</w:t>
      </w:r>
      <w:r w:rsidR="00F71F16" w:rsidRPr="007E2A95">
        <w:t xml:space="preserve"> intended to be</w:t>
      </w:r>
      <w:r w:rsidRPr="007E2A95">
        <w:t xml:space="preserve"> </w:t>
      </w:r>
      <w:r w:rsidR="00A86245">
        <w:t>available</w:t>
      </w:r>
      <w:r w:rsidRPr="007E2A95">
        <w:t xml:space="preserve"> to </w:t>
      </w:r>
      <w:r w:rsidR="00A33286">
        <w:t>Integration support personnel</w:t>
      </w:r>
      <w:r w:rsidRPr="007E2A95">
        <w:t xml:space="preserve"> at facilities</w:t>
      </w:r>
      <w:r w:rsidR="00F71F16" w:rsidRPr="007E2A95">
        <w:t xml:space="preserve"> </w:t>
      </w:r>
      <w:r w:rsidR="009A3CF3">
        <w:t>that have implemented the</w:t>
      </w:r>
      <w:r w:rsidR="00F71F16" w:rsidRPr="007E2A95">
        <w:t xml:space="preserve"> ISAAC </w:t>
      </w:r>
      <w:r w:rsidR="009A3CF3">
        <w:t>application</w:t>
      </w:r>
      <w:r w:rsidR="00456C32">
        <w:t xml:space="preserve"> </w:t>
      </w:r>
      <w:r w:rsidR="00A33286">
        <w:t>with the optional HL7 integration features</w:t>
      </w:r>
      <w:r w:rsidRPr="007E2A95">
        <w:t xml:space="preserve">. This guide provides </w:t>
      </w:r>
      <w:r w:rsidR="001F0BEA" w:rsidRPr="007E2A95">
        <w:t>detailed</w:t>
      </w:r>
      <w:r w:rsidR="00A77730" w:rsidRPr="007E2A95">
        <w:t xml:space="preserve"> information on </w:t>
      </w:r>
      <w:r w:rsidRPr="007E2A95">
        <w:t xml:space="preserve">the </w:t>
      </w:r>
      <w:r w:rsidR="00DB59A1" w:rsidRPr="007E2A95">
        <w:t xml:space="preserve">CCO </w:t>
      </w:r>
      <w:r w:rsidR="00F71F16" w:rsidRPr="007E2A95">
        <w:t>ISAAC</w:t>
      </w:r>
      <w:r w:rsidR="009A3CF3">
        <w:t xml:space="preserve"> web application’s </w:t>
      </w:r>
      <w:r w:rsidR="00A33286">
        <w:t>HL7 Integration Report</w:t>
      </w:r>
      <w:r w:rsidR="009A3CF3">
        <w:t xml:space="preserve"> with respect to the</w:t>
      </w:r>
      <w:r w:rsidR="00456C32">
        <w:t xml:space="preserve"> features and </w:t>
      </w:r>
      <w:r w:rsidR="009A3CF3">
        <w:t>functionality offered.  Included is</w:t>
      </w:r>
      <w:r w:rsidRPr="007E2A95">
        <w:t xml:space="preserve"> an overview of the following:</w:t>
      </w:r>
      <w:r w:rsidR="002A54B6" w:rsidRPr="007E2A95">
        <w:t xml:space="preserve"> </w:t>
      </w:r>
    </w:p>
    <w:p w14:paraId="6F3E8F99" w14:textId="77777777" w:rsidR="00B14C5E" w:rsidRPr="00B14C5E" w:rsidRDefault="00083C3B">
      <w:pPr>
        <w:pStyle w:val="TOC1"/>
        <w:rPr>
          <w:rFonts w:eastAsiaTheme="minorEastAsia"/>
          <w:b w:val="0"/>
          <w:noProof/>
          <w:lang w:val="en-CA" w:eastAsia="en-CA"/>
        </w:rPr>
      </w:pPr>
      <w:r w:rsidRPr="00B14C5E">
        <w:fldChar w:fldCharType="begin"/>
      </w:r>
      <w:r w:rsidRPr="00B14C5E">
        <w:instrText xml:space="preserve"> TOC \o "1-2" \h \z \u </w:instrText>
      </w:r>
      <w:r w:rsidRPr="00B14C5E">
        <w:fldChar w:fldCharType="separate"/>
      </w:r>
      <w:hyperlink w:anchor="_Toc450124319" w:history="1">
        <w:r w:rsidR="00B14C5E" w:rsidRPr="00B14C5E">
          <w:rPr>
            <w:rStyle w:val="Hyperlink"/>
            <w:rFonts w:asciiTheme="minorHAnsi" w:hAnsiTheme="minorHAnsi"/>
            <w:noProof/>
          </w:rPr>
          <w:t>Introduction</w:t>
        </w:r>
        <w:r w:rsidR="00B14C5E" w:rsidRPr="00B14C5E">
          <w:rPr>
            <w:noProof/>
            <w:webHidden/>
          </w:rPr>
          <w:tab/>
        </w:r>
        <w:r w:rsidR="00B14C5E" w:rsidRPr="00B14C5E">
          <w:rPr>
            <w:noProof/>
            <w:webHidden/>
          </w:rPr>
          <w:fldChar w:fldCharType="begin"/>
        </w:r>
        <w:r w:rsidR="00B14C5E" w:rsidRPr="00B14C5E">
          <w:rPr>
            <w:noProof/>
            <w:webHidden/>
          </w:rPr>
          <w:instrText xml:space="preserve"> PAGEREF _Toc450124319 \h </w:instrText>
        </w:r>
        <w:r w:rsidR="00B14C5E" w:rsidRPr="00B14C5E">
          <w:rPr>
            <w:noProof/>
            <w:webHidden/>
          </w:rPr>
        </w:r>
        <w:r w:rsidR="00B14C5E" w:rsidRPr="00B14C5E">
          <w:rPr>
            <w:noProof/>
            <w:webHidden/>
          </w:rPr>
          <w:fldChar w:fldCharType="separate"/>
        </w:r>
        <w:r w:rsidR="00B14C5E" w:rsidRPr="00B14C5E">
          <w:rPr>
            <w:noProof/>
            <w:webHidden/>
          </w:rPr>
          <w:t>2</w:t>
        </w:r>
        <w:r w:rsidR="00B14C5E" w:rsidRPr="00B14C5E">
          <w:rPr>
            <w:noProof/>
            <w:webHidden/>
          </w:rPr>
          <w:fldChar w:fldCharType="end"/>
        </w:r>
      </w:hyperlink>
    </w:p>
    <w:p w14:paraId="6F3E8F9A" w14:textId="77777777" w:rsidR="00B14C5E" w:rsidRPr="00B14C5E" w:rsidRDefault="001C11BD">
      <w:pPr>
        <w:pStyle w:val="TOC2"/>
        <w:rPr>
          <w:rFonts w:eastAsiaTheme="minorEastAsia"/>
          <w:lang w:val="en-CA" w:eastAsia="en-CA"/>
        </w:rPr>
      </w:pPr>
      <w:hyperlink w:anchor="_Toc450124320" w:history="1">
        <w:r w:rsidR="00B14C5E" w:rsidRPr="00B14C5E">
          <w:rPr>
            <w:rStyle w:val="Hyperlink"/>
            <w:rFonts w:asciiTheme="minorHAnsi" w:hAnsiTheme="minorHAnsi"/>
          </w:rPr>
          <w:t>Overview</w:t>
        </w:r>
        <w:r w:rsidR="00B14C5E" w:rsidRPr="00B14C5E">
          <w:rPr>
            <w:webHidden/>
          </w:rPr>
          <w:tab/>
        </w:r>
        <w:r w:rsidR="00B14C5E" w:rsidRPr="00B14C5E">
          <w:rPr>
            <w:webHidden/>
          </w:rPr>
          <w:fldChar w:fldCharType="begin"/>
        </w:r>
        <w:r w:rsidR="00B14C5E" w:rsidRPr="00B14C5E">
          <w:rPr>
            <w:webHidden/>
          </w:rPr>
          <w:instrText xml:space="preserve"> PAGEREF _Toc450124320 \h </w:instrText>
        </w:r>
        <w:r w:rsidR="00B14C5E" w:rsidRPr="00B14C5E">
          <w:rPr>
            <w:webHidden/>
          </w:rPr>
        </w:r>
        <w:r w:rsidR="00B14C5E" w:rsidRPr="00B14C5E">
          <w:rPr>
            <w:webHidden/>
          </w:rPr>
          <w:fldChar w:fldCharType="separate"/>
        </w:r>
        <w:r w:rsidR="00B14C5E" w:rsidRPr="00B14C5E">
          <w:rPr>
            <w:webHidden/>
          </w:rPr>
          <w:t>2</w:t>
        </w:r>
        <w:r w:rsidR="00B14C5E" w:rsidRPr="00B14C5E">
          <w:rPr>
            <w:webHidden/>
          </w:rPr>
          <w:fldChar w:fldCharType="end"/>
        </w:r>
      </w:hyperlink>
    </w:p>
    <w:p w14:paraId="6F3E8F9B" w14:textId="77777777" w:rsidR="00B14C5E" w:rsidRPr="00B14C5E" w:rsidRDefault="001C11BD">
      <w:pPr>
        <w:pStyle w:val="TOC2"/>
        <w:rPr>
          <w:rFonts w:eastAsiaTheme="minorEastAsia"/>
          <w:lang w:val="en-CA" w:eastAsia="en-CA"/>
        </w:rPr>
      </w:pPr>
      <w:hyperlink w:anchor="_Toc450124321" w:history="1">
        <w:r w:rsidR="00B14C5E" w:rsidRPr="00B14C5E">
          <w:rPr>
            <w:rStyle w:val="Hyperlink"/>
            <w:rFonts w:asciiTheme="minorHAnsi" w:hAnsiTheme="minorHAnsi"/>
          </w:rPr>
          <w:t>Accessing the Report</w:t>
        </w:r>
        <w:r w:rsidR="00B14C5E" w:rsidRPr="00B14C5E">
          <w:rPr>
            <w:webHidden/>
          </w:rPr>
          <w:tab/>
        </w:r>
        <w:r w:rsidR="00B14C5E" w:rsidRPr="00B14C5E">
          <w:rPr>
            <w:webHidden/>
          </w:rPr>
          <w:fldChar w:fldCharType="begin"/>
        </w:r>
        <w:r w:rsidR="00B14C5E" w:rsidRPr="00B14C5E">
          <w:rPr>
            <w:webHidden/>
          </w:rPr>
          <w:instrText xml:space="preserve"> PAGEREF _Toc450124321 \h </w:instrText>
        </w:r>
        <w:r w:rsidR="00B14C5E" w:rsidRPr="00B14C5E">
          <w:rPr>
            <w:webHidden/>
          </w:rPr>
        </w:r>
        <w:r w:rsidR="00B14C5E" w:rsidRPr="00B14C5E">
          <w:rPr>
            <w:webHidden/>
          </w:rPr>
          <w:fldChar w:fldCharType="separate"/>
        </w:r>
        <w:r w:rsidR="00B14C5E" w:rsidRPr="00B14C5E">
          <w:rPr>
            <w:webHidden/>
          </w:rPr>
          <w:t>2</w:t>
        </w:r>
        <w:r w:rsidR="00B14C5E" w:rsidRPr="00B14C5E">
          <w:rPr>
            <w:webHidden/>
          </w:rPr>
          <w:fldChar w:fldCharType="end"/>
        </w:r>
      </w:hyperlink>
    </w:p>
    <w:p w14:paraId="6F3E8F9C" w14:textId="77777777" w:rsidR="00B14C5E" w:rsidRPr="00B14C5E" w:rsidRDefault="001C11BD">
      <w:pPr>
        <w:pStyle w:val="TOC1"/>
        <w:rPr>
          <w:rFonts w:eastAsiaTheme="minorEastAsia"/>
          <w:b w:val="0"/>
          <w:noProof/>
          <w:lang w:val="en-CA" w:eastAsia="en-CA"/>
        </w:rPr>
      </w:pPr>
      <w:hyperlink w:anchor="_Toc450124322" w:history="1">
        <w:r w:rsidR="00B14C5E" w:rsidRPr="00B14C5E">
          <w:rPr>
            <w:rStyle w:val="Hyperlink"/>
            <w:rFonts w:asciiTheme="minorHAnsi" w:hAnsiTheme="minorHAnsi"/>
            <w:noProof/>
          </w:rPr>
          <w:t>Report Filtering</w:t>
        </w:r>
        <w:r w:rsidR="00B14C5E" w:rsidRPr="00B14C5E">
          <w:rPr>
            <w:noProof/>
            <w:webHidden/>
          </w:rPr>
          <w:tab/>
        </w:r>
        <w:r w:rsidR="00B14C5E" w:rsidRPr="00B14C5E">
          <w:rPr>
            <w:noProof/>
            <w:webHidden/>
          </w:rPr>
          <w:fldChar w:fldCharType="begin"/>
        </w:r>
        <w:r w:rsidR="00B14C5E" w:rsidRPr="00B14C5E">
          <w:rPr>
            <w:noProof/>
            <w:webHidden/>
          </w:rPr>
          <w:instrText xml:space="preserve"> PAGEREF _Toc450124322 \h </w:instrText>
        </w:r>
        <w:r w:rsidR="00B14C5E" w:rsidRPr="00B14C5E">
          <w:rPr>
            <w:noProof/>
            <w:webHidden/>
          </w:rPr>
        </w:r>
        <w:r w:rsidR="00B14C5E" w:rsidRPr="00B14C5E">
          <w:rPr>
            <w:noProof/>
            <w:webHidden/>
          </w:rPr>
          <w:fldChar w:fldCharType="separate"/>
        </w:r>
        <w:r w:rsidR="00B14C5E" w:rsidRPr="00B14C5E">
          <w:rPr>
            <w:noProof/>
            <w:webHidden/>
          </w:rPr>
          <w:t>3</w:t>
        </w:r>
        <w:r w:rsidR="00B14C5E" w:rsidRPr="00B14C5E">
          <w:rPr>
            <w:noProof/>
            <w:webHidden/>
          </w:rPr>
          <w:fldChar w:fldCharType="end"/>
        </w:r>
      </w:hyperlink>
    </w:p>
    <w:p w14:paraId="6F3E8F9D" w14:textId="77777777" w:rsidR="00B14C5E" w:rsidRPr="00B14C5E" w:rsidRDefault="001C11BD">
      <w:pPr>
        <w:pStyle w:val="TOC2"/>
        <w:rPr>
          <w:rFonts w:eastAsiaTheme="minorEastAsia"/>
          <w:lang w:val="en-CA" w:eastAsia="en-CA"/>
        </w:rPr>
      </w:pPr>
      <w:hyperlink w:anchor="_Toc450124323" w:history="1">
        <w:r w:rsidR="00B14C5E" w:rsidRPr="00B14C5E">
          <w:rPr>
            <w:rStyle w:val="Hyperlink"/>
            <w:rFonts w:asciiTheme="minorHAnsi" w:hAnsiTheme="minorHAnsi"/>
          </w:rPr>
          <w:t>Overview</w:t>
        </w:r>
        <w:r w:rsidR="00B14C5E" w:rsidRPr="00B14C5E">
          <w:rPr>
            <w:webHidden/>
          </w:rPr>
          <w:tab/>
        </w:r>
        <w:r w:rsidR="00B14C5E" w:rsidRPr="00B14C5E">
          <w:rPr>
            <w:webHidden/>
          </w:rPr>
          <w:fldChar w:fldCharType="begin"/>
        </w:r>
        <w:r w:rsidR="00B14C5E" w:rsidRPr="00B14C5E">
          <w:rPr>
            <w:webHidden/>
          </w:rPr>
          <w:instrText xml:space="preserve"> PAGEREF _Toc450124323 \h </w:instrText>
        </w:r>
        <w:r w:rsidR="00B14C5E" w:rsidRPr="00B14C5E">
          <w:rPr>
            <w:webHidden/>
          </w:rPr>
        </w:r>
        <w:r w:rsidR="00B14C5E" w:rsidRPr="00B14C5E">
          <w:rPr>
            <w:webHidden/>
          </w:rPr>
          <w:fldChar w:fldCharType="separate"/>
        </w:r>
        <w:r w:rsidR="00B14C5E" w:rsidRPr="00B14C5E">
          <w:rPr>
            <w:webHidden/>
          </w:rPr>
          <w:t>3</w:t>
        </w:r>
        <w:r w:rsidR="00B14C5E" w:rsidRPr="00B14C5E">
          <w:rPr>
            <w:webHidden/>
          </w:rPr>
          <w:fldChar w:fldCharType="end"/>
        </w:r>
      </w:hyperlink>
    </w:p>
    <w:p w14:paraId="6F3E8F9E" w14:textId="77777777" w:rsidR="00B14C5E" w:rsidRPr="00B14C5E" w:rsidRDefault="001C11BD">
      <w:pPr>
        <w:pStyle w:val="TOC2"/>
        <w:rPr>
          <w:rFonts w:eastAsiaTheme="minorEastAsia"/>
          <w:lang w:val="en-CA" w:eastAsia="en-CA"/>
        </w:rPr>
      </w:pPr>
      <w:hyperlink w:anchor="_Toc450124324" w:history="1">
        <w:r w:rsidR="00B14C5E" w:rsidRPr="00B14C5E">
          <w:rPr>
            <w:rStyle w:val="Hyperlink"/>
            <w:rFonts w:asciiTheme="minorHAnsi" w:hAnsiTheme="minorHAnsi"/>
          </w:rPr>
          <w:t>Start and End Date</w:t>
        </w:r>
        <w:r w:rsidR="00B14C5E" w:rsidRPr="00B14C5E">
          <w:rPr>
            <w:webHidden/>
          </w:rPr>
          <w:tab/>
        </w:r>
        <w:r w:rsidR="00B14C5E" w:rsidRPr="00B14C5E">
          <w:rPr>
            <w:webHidden/>
          </w:rPr>
          <w:fldChar w:fldCharType="begin"/>
        </w:r>
        <w:r w:rsidR="00B14C5E" w:rsidRPr="00B14C5E">
          <w:rPr>
            <w:webHidden/>
          </w:rPr>
          <w:instrText xml:space="preserve"> PAGEREF _Toc450124324 \h </w:instrText>
        </w:r>
        <w:r w:rsidR="00B14C5E" w:rsidRPr="00B14C5E">
          <w:rPr>
            <w:webHidden/>
          </w:rPr>
        </w:r>
        <w:r w:rsidR="00B14C5E" w:rsidRPr="00B14C5E">
          <w:rPr>
            <w:webHidden/>
          </w:rPr>
          <w:fldChar w:fldCharType="separate"/>
        </w:r>
        <w:r w:rsidR="00B14C5E" w:rsidRPr="00B14C5E">
          <w:rPr>
            <w:webHidden/>
          </w:rPr>
          <w:t>3</w:t>
        </w:r>
        <w:r w:rsidR="00B14C5E" w:rsidRPr="00B14C5E">
          <w:rPr>
            <w:webHidden/>
          </w:rPr>
          <w:fldChar w:fldCharType="end"/>
        </w:r>
      </w:hyperlink>
    </w:p>
    <w:p w14:paraId="6F3E8F9F" w14:textId="77777777" w:rsidR="00B14C5E" w:rsidRPr="00B14C5E" w:rsidRDefault="001C11BD">
      <w:pPr>
        <w:pStyle w:val="TOC2"/>
        <w:rPr>
          <w:rFonts w:eastAsiaTheme="minorEastAsia"/>
          <w:lang w:val="en-CA" w:eastAsia="en-CA"/>
        </w:rPr>
      </w:pPr>
      <w:hyperlink w:anchor="_Toc450124325" w:history="1">
        <w:r w:rsidR="00B14C5E" w:rsidRPr="00B14C5E">
          <w:rPr>
            <w:rStyle w:val="Hyperlink"/>
            <w:rFonts w:asciiTheme="minorHAnsi" w:hAnsiTheme="minorHAnsi"/>
          </w:rPr>
          <w:t>Message Type and Direction</w:t>
        </w:r>
        <w:r w:rsidR="00B14C5E" w:rsidRPr="00B14C5E">
          <w:rPr>
            <w:webHidden/>
          </w:rPr>
          <w:tab/>
        </w:r>
        <w:r w:rsidR="00B14C5E" w:rsidRPr="00B14C5E">
          <w:rPr>
            <w:webHidden/>
          </w:rPr>
          <w:fldChar w:fldCharType="begin"/>
        </w:r>
        <w:r w:rsidR="00B14C5E" w:rsidRPr="00B14C5E">
          <w:rPr>
            <w:webHidden/>
          </w:rPr>
          <w:instrText xml:space="preserve"> PAGEREF _Toc450124325 \h </w:instrText>
        </w:r>
        <w:r w:rsidR="00B14C5E" w:rsidRPr="00B14C5E">
          <w:rPr>
            <w:webHidden/>
          </w:rPr>
        </w:r>
        <w:r w:rsidR="00B14C5E" w:rsidRPr="00B14C5E">
          <w:rPr>
            <w:webHidden/>
          </w:rPr>
          <w:fldChar w:fldCharType="separate"/>
        </w:r>
        <w:r w:rsidR="00B14C5E" w:rsidRPr="00B14C5E">
          <w:rPr>
            <w:webHidden/>
          </w:rPr>
          <w:t>3</w:t>
        </w:r>
        <w:r w:rsidR="00B14C5E" w:rsidRPr="00B14C5E">
          <w:rPr>
            <w:webHidden/>
          </w:rPr>
          <w:fldChar w:fldCharType="end"/>
        </w:r>
      </w:hyperlink>
    </w:p>
    <w:p w14:paraId="6F3E8FA0" w14:textId="77777777" w:rsidR="00B14C5E" w:rsidRPr="00B14C5E" w:rsidRDefault="001C11BD">
      <w:pPr>
        <w:pStyle w:val="TOC2"/>
        <w:rPr>
          <w:rFonts w:eastAsiaTheme="minorEastAsia"/>
          <w:lang w:val="en-CA" w:eastAsia="en-CA"/>
        </w:rPr>
      </w:pPr>
      <w:hyperlink w:anchor="_Toc450124326" w:history="1">
        <w:r w:rsidR="00B14C5E" w:rsidRPr="00B14C5E">
          <w:rPr>
            <w:rStyle w:val="Hyperlink"/>
            <w:rFonts w:asciiTheme="minorHAnsi" w:hAnsiTheme="minorHAnsi"/>
          </w:rPr>
          <w:t>Survey</w:t>
        </w:r>
        <w:r w:rsidR="00B14C5E" w:rsidRPr="00B14C5E">
          <w:rPr>
            <w:webHidden/>
          </w:rPr>
          <w:tab/>
        </w:r>
        <w:r w:rsidR="00B14C5E" w:rsidRPr="00B14C5E">
          <w:rPr>
            <w:webHidden/>
          </w:rPr>
          <w:fldChar w:fldCharType="begin"/>
        </w:r>
        <w:r w:rsidR="00B14C5E" w:rsidRPr="00B14C5E">
          <w:rPr>
            <w:webHidden/>
          </w:rPr>
          <w:instrText xml:space="preserve"> PAGEREF _Toc450124326 \h </w:instrText>
        </w:r>
        <w:r w:rsidR="00B14C5E" w:rsidRPr="00B14C5E">
          <w:rPr>
            <w:webHidden/>
          </w:rPr>
        </w:r>
        <w:r w:rsidR="00B14C5E" w:rsidRPr="00B14C5E">
          <w:rPr>
            <w:webHidden/>
          </w:rPr>
          <w:fldChar w:fldCharType="separate"/>
        </w:r>
        <w:r w:rsidR="00B14C5E" w:rsidRPr="00B14C5E">
          <w:rPr>
            <w:webHidden/>
          </w:rPr>
          <w:t>4</w:t>
        </w:r>
        <w:r w:rsidR="00B14C5E" w:rsidRPr="00B14C5E">
          <w:rPr>
            <w:webHidden/>
          </w:rPr>
          <w:fldChar w:fldCharType="end"/>
        </w:r>
      </w:hyperlink>
    </w:p>
    <w:p w14:paraId="6F3E8FA1" w14:textId="77777777" w:rsidR="00B14C5E" w:rsidRPr="00B14C5E" w:rsidRDefault="001C11BD">
      <w:pPr>
        <w:pStyle w:val="TOC2"/>
        <w:rPr>
          <w:rFonts w:eastAsiaTheme="minorEastAsia"/>
          <w:lang w:val="en-CA" w:eastAsia="en-CA"/>
        </w:rPr>
      </w:pPr>
      <w:hyperlink w:anchor="_Toc450124327" w:history="1">
        <w:r w:rsidR="00B14C5E" w:rsidRPr="00B14C5E">
          <w:rPr>
            <w:rStyle w:val="Hyperlink"/>
            <w:rFonts w:asciiTheme="minorHAnsi" w:hAnsiTheme="minorHAnsi"/>
          </w:rPr>
          <w:t>Patient MRN and Health Card Number</w:t>
        </w:r>
        <w:r w:rsidR="00B14C5E" w:rsidRPr="00B14C5E">
          <w:rPr>
            <w:webHidden/>
          </w:rPr>
          <w:tab/>
        </w:r>
        <w:r w:rsidR="00B14C5E" w:rsidRPr="00B14C5E">
          <w:rPr>
            <w:webHidden/>
          </w:rPr>
          <w:fldChar w:fldCharType="begin"/>
        </w:r>
        <w:r w:rsidR="00B14C5E" w:rsidRPr="00B14C5E">
          <w:rPr>
            <w:webHidden/>
          </w:rPr>
          <w:instrText xml:space="preserve"> PAGEREF _Toc450124327 \h </w:instrText>
        </w:r>
        <w:r w:rsidR="00B14C5E" w:rsidRPr="00B14C5E">
          <w:rPr>
            <w:webHidden/>
          </w:rPr>
        </w:r>
        <w:r w:rsidR="00B14C5E" w:rsidRPr="00B14C5E">
          <w:rPr>
            <w:webHidden/>
          </w:rPr>
          <w:fldChar w:fldCharType="separate"/>
        </w:r>
        <w:r w:rsidR="00B14C5E" w:rsidRPr="00B14C5E">
          <w:rPr>
            <w:webHidden/>
          </w:rPr>
          <w:t>4</w:t>
        </w:r>
        <w:r w:rsidR="00B14C5E" w:rsidRPr="00B14C5E">
          <w:rPr>
            <w:webHidden/>
          </w:rPr>
          <w:fldChar w:fldCharType="end"/>
        </w:r>
      </w:hyperlink>
    </w:p>
    <w:p w14:paraId="6F3E8FA2" w14:textId="77777777" w:rsidR="00B14C5E" w:rsidRPr="00B14C5E" w:rsidRDefault="001C11BD">
      <w:pPr>
        <w:pStyle w:val="TOC2"/>
        <w:rPr>
          <w:rFonts w:eastAsiaTheme="minorEastAsia"/>
          <w:lang w:val="en-CA" w:eastAsia="en-CA"/>
        </w:rPr>
      </w:pPr>
      <w:hyperlink w:anchor="_Toc450124328" w:history="1">
        <w:r w:rsidR="00B14C5E" w:rsidRPr="00B14C5E">
          <w:rPr>
            <w:rStyle w:val="Hyperlink"/>
            <w:rFonts w:asciiTheme="minorHAnsi" w:hAnsiTheme="minorHAnsi"/>
          </w:rPr>
          <w:t>Message ID, Site, and Process Code</w:t>
        </w:r>
        <w:r w:rsidR="00B14C5E" w:rsidRPr="00B14C5E">
          <w:rPr>
            <w:webHidden/>
          </w:rPr>
          <w:tab/>
        </w:r>
        <w:r w:rsidR="00B14C5E" w:rsidRPr="00B14C5E">
          <w:rPr>
            <w:webHidden/>
          </w:rPr>
          <w:fldChar w:fldCharType="begin"/>
        </w:r>
        <w:r w:rsidR="00B14C5E" w:rsidRPr="00B14C5E">
          <w:rPr>
            <w:webHidden/>
          </w:rPr>
          <w:instrText xml:space="preserve"> PAGEREF _Toc450124328 \h </w:instrText>
        </w:r>
        <w:r w:rsidR="00B14C5E" w:rsidRPr="00B14C5E">
          <w:rPr>
            <w:webHidden/>
          </w:rPr>
        </w:r>
        <w:r w:rsidR="00B14C5E" w:rsidRPr="00B14C5E">
          <w:rPr>
            <w:webHidden/>
          </w:rPr>
          <w:fldChar w:fldCharType="separate"/>
        </w:r>
        <w:r w:rsidR="00B14C5E" w:rsidRPr="00B14C5E">
          <w:rPr>
            <w:webHidden/>
          </w:rPr>
          <w:t>4</w:t>
        </w:r>
        <w:r w:rsidR="00B14C5E" w:rsidRPr="00B14C5E">
          <w:rPr>
            <w:webHidden/>
          </w:rPr>
          <w:fldChar w:fldCharType="end"/>
        </w:r>
      </w:hyperlink>
    </w:p>
    <w:p w14:paraId="6F3E8FA3" w14:textId="77777777" w:rsidR="00B14C5E" w:rsidRPr="00B14C5E" w:rsidRDefault="001C11BD">
      <w:pPr>
        <w:pStyle w:val="TOC1"/>
        <w:rPr>
          <w:rFonts w:eastAsiaTheme="minorEastAsia"/>
          <w:b w:val="0"/>
          <w:noProof/>
          <w:lang w:val="en-CA" w:eastAsia="en-CA"/>
        </w:rPr>
      </w:pPr>
      <w:hyperlink w:anchor="_Toc450124329" w:history="1">
        <w:r w:rsidR="00B14C5E" w:rsidRPr="00B14C5E">
          <w:rPr>
            <w:rStyle w:val="Hyperlink"/>
            <w:rFonts w:asciiTheme="minorHAnsi" w:hAnsiTheme="minorHAnsi"/>
            <w:noProof/>
          </w:rPr>
          <w:t>Report Columns and Output</w:t>
        </w:r>
        <w:r w:rsidR="00B14C5E" w:rsidRPr="00B14C5E">
          <w:rPr>
            <w:noProof/>
            <w:webHidden/>
          </w:rPr>
          <w:tab/>
        </w:r>
        <w:r w:rsidR="00B14C5E" w:rsidRPr="00B14C5E">
          <w:rPr>
            <w:noProof/>
            <w:webHidden/>
          </w:rPr>
          <w:fldChar w:fldCharType="begin"/>
        </w:r>
        <w:r w:rsidR="00B14C5E" w:rsidRPr="00B14C5E">
          <w:rPr>
            <w:noProof/>
            <w:webHidden/>
          </w:rPr>
          <w:instrText xml:space="preserve"> PAGEREF _Toc450124329 \h </w:instrText>
        </w:r>
        <w:r w:rsidR="00B14C5E" w:rsidRPr="00B14C5E">
          <w:rPr>
            <w:noProof/>
            <w:webHidden/>
          </w:rPr>
        </w:r>
        <w:r w:rsidR="00B14C5E" w:rsidRPr="00B14C5E">
          <w:rPr>
            <w:noProof/>
            <w:webHidden/>
          </w:rPr>
          <w:fldChar w:fldCharType="separate"/>
        </w:r>
        <w:r w:rsidR="00B14C5E" w:rsidRPr="00B14C5E">
          <w:rPr>
            <w:noProof/>
            <w:webHidden/>
          </w:rPr>
          <w:t>5</w:t>
        </w:r>
        <w:r w:rsidR="00B14C5E" w:rsidRPr="00B14C5E">
          <w:rPr>
            <w:noProof/>
            <w:webHidden/>
          </w:rPr>
          <w:fldChar w:fldCharType="end"/>
        </w:r>
      </w:hyperlink>
    </w:p>
    <w:p w14:paraId="6F3E8FA4" w14:textId="77777777" w:rsidR="00B14C5E" w:rsidRPr="00B14C5E" w:rsidRDefault="001C11BD">
      <w:pPr>
        <w:pStyle w:val="TOC2"/>
        <w:rPr>
          <w:rFonts w:eastAsiaTheme="minorEastAsia"/>
          <w:lang w:val="en-CA" w:eastAsia="en-CA"/>
        </w:rPr>
      </w:pPr>
      <w:hyperlink w:anchor="_Toc450124330" w:history="1">
        <w:r w:rsidR="00B14C5E" w:rsidRPr="00B14C5E">
          <w:rPr>
            <w:rStyle w:val="Hyperlink"/>
            <w:rFonts w:asciiTheme="minorHAnsi" w:hAnsiTheme="minorHAnsi"/>
          </w:rPr>
          <w:t>Report Columns</w:t>
        </w:r>
        <w:r w:rsidR="00B14C5E" w:rsidRPr="00B14C5E">
          <w:rPr>
            <w:webHidden/>
          </w:rPr>
          <w:tab/>
        </w:r>
        <w:r w:rsidR="00B14C5E" w:rsidRPr="00B14C5E">
          <w:rPr>
            <w:webHidden/>
          </w:rPr>
          <w:fldChar w:fldCharType="begin"/>
        </w:r>
        <w:r w:rsidR="00B14C5E" w:rsidRPr="00B14C5E">
          <w:rPr>
            <w:webHidden/>
          </w:rPr>
          <w:instrText xml:space="preserve"> PAGEREF _Toc450124330 \h </w:instrText>
        </w:r>
        <w:r w:rsidR="00B14C5E" w:rsidRPr="00B14C5E">
          <w:rPr>
            <w:webHidden/>
          </w:rPr>
        </w:r>
        <w:r w:rsidR="00B14C5E" w:rsidRPr="00B14C5E">
          <w:rPr>
            <w:webHidden/>
          </w:rPr>
          <w:fldChar w:fldCharType="separate"/>
        </w:r>
        <w:r w:rsidR="00B14C5E" w:rsidRPr="00B14C5E">
          <w:rPr>
            <w:webHidden/>
          </w:rPr>
          <w:t>5</w:t>
        </w:r>
        <w:r w:rsidR="00B14C5E" w:rsidRPr="00B14C5E">
          <w:rPr>
            <w:webHidden/>
          </w:rPr>
          <w:fldChar w:fldCharType="end"/>
        </w:r>
      </w:hyperlink>
    </w:p>
    <w:p w14:paraId="6F3E8FA5" w14:textId="77777777" w:rsidR="00B14C5E" w:rsidRPr="00B14C5E" w:rsidRDefault="001C11BD">
      <w:pPr>
        <w:pStyle w:val="TOC2"/>
        <w:rPr>
          <w:rFonts w:eastAsiaTheme="minorEastAsia"/>
          <w:lang w:val="en-CA" w:eastAsia="en-CA"/>
        </w:rPr>
      </w:pPr>
      <w:hyperlink w:anchor="_Toc450124331" w:history="1">
        <w:r w:rsidR="00B14C5E" w:rsidRPr="00B14C5E">
          <w:rPr>
            <w:rStyle w:val="Hyperlink"/>
            <w:rFonts w:asciiTheme="minorHAnsi" w:hAnsiTheme="minorHAnsi"/>
          </w:rPr>
          <w:t>Report Output</w:t>
        </w:r>
        <w:r w:rsidR="00B14C5E" w:rsidRPr="00B14C5E">
          <w:rPr>
            <w:webHidden/>
          </w:rPr>
          <w:tab/>
        </w:r>
        <w:r w:rsidR="00B14C5E" w:rsidRPr="00B14C5E">
          <w:rPr>
            <w:webHidden/>
          </w:rPr>
          <w:fldChar w:fldCharType="begin"/>
        </w:r>
        <w:r w:rsidR="00B14C5E" w:rsidRPr="00B14C5E">
          <w:rPr>
            <w:webHidden/>
          </w:rPr>
          <w:instrText xml:space="preserve"> PAGEREF _Toc450124331 \h </w:instrText>
        </w:r>
        <w:r w:rsidR="00B14C5E" w:rsidRPr="00B14C5E">
          <w:rPr>
            <w:webHidden/>
          </w:rPr>
        </w:r>
        <w:r w:rsidR="00B14C5E" w:rsidRPr="00B14C5E">
          <w:rPr>
            <w:webHidden/>
          </w:rPr>
          <w:fldChar w:fldCharType="separate"/>
        </w:r>
        <w:r w:rsidR="00B14C5E" w:rsidRPr="00B14C5E">
          <w:rPr>
            <w:webHidden/>
          </w:rPr>
          <w:t>5</w:t>
        </w:r>
        <w:r w:rsidR="00B14C5E" w:rsidRPr="00B14C5E">
          <w:rPr>
            <w:webHidden/>
          </w:rPr>
          <w:fldChar w:fldCharType="end"/>
        </w:r>
      </w:hyperlink>
    </w:p>
    <w:p w14:paraId="6F3E8FA6" w14:textId="77777777" w:rsidR="00B14C5E" w:rsidRPr="00B14C5E" w:rsidRDefault="001C11BD">
      <w:pPr>
        <w:pStyle w:val="TOC1"/>
        <w:rPr>
          <w:rFonts w:eastAsiaTheme="minorEastAsia"/>
          <w:b w:val="0"/>
          <w:noProof/>
          <w:lang w:val="en-CA" w:eastAsia="en-CA"/>
        </w:rPr>
      </w:pPr>
      <w:hyperlink w:anchor="_Toc450124332" w:history="1">
        <w:r w:rsidR="00B14C5E" w:rsidRPr="00B14C5E">
          <w:rPr>
            <w:rStyle w:val="Hyperlink"/>
            <w:rFonts w:asciiTheme="minorHAnsi" w:hAnsiTheme="minorHAnsi"/>
            <w:noProof/>
          </w:rPr>
          <w:t>List of Message Process Code Statuses</w:t>
        </w:r>
        <w:r w:rsidR="00B14C5E" w:rsidRPr="00B14C5E">
          <w:rPr>
            <w:noProof/>
            <w:webHidden/>
          </w:rPr>
          <w:tab/>
        </w:r>
        <w:r w:rsidR="00B14C5E" w:rsidRPr="00B14C5E">
          <w:rPr>
            <w:noProof/>
            <w:webHidden/>
          </w:rPr>
          <w:fldChar w:fldCharType="begin"/>
        </w:r>
        <w:r w:rsidR="00B14C5E" w:rsidRPr="00B14C5E">
          <w:rPr>
            <w:noProof/>
            <w:webHidden/>
          </w:rPr>
          <w:instrText xml:space="preserve"> PAGEREF _Toc450124332 \h </w:instrText>
        </w:r>
        <w:r w:rsidR="00B14C5E" w:rsidRPr="00B14C5E">
          <w:rPr>
            <w:noProof/>
            <w:webHidden/>
          </w:rPr>
        </w:r>
        <w:r w:rsidR="00B14C5E" w:rsidRPr="00B14C5E">
          <w:rPr>
            <w:noProof/>
            <w:webHidden/>
          </w:rPr>
          <w:fldChar w:fldCharType="separate"/>
        </w:r>
        <w:r w:rsidR="00B14C5E" w:rsidRPr="00B14C5E">
          <w:rPr>
            <w:noProof/>
            <w:webHidden/>
          </w:rPr>
          <w:t>6</w:t>
        </w:r>
        <w:r w:rsidR="00B14C5E" w:rsidRPr="00B14C5E">
          <w:rPr>
            <w:noProof/>
            <w:webHidden/>
          </w:rPr>
          <w:fldChar w:fldCharType="end"/>
        </w:r>
      </w:hyperlink>
    </w:p>
    <w:p w14:paraId="6F3E8FA7" w14:textId="77777777" w:rsidR="00B14C5E" w:rsidRPr="00B14C5E" w:rsidRDefault="001C11BD">
      <w:pPr>
        <w:pStyle w:val="TOC2"/>
        <w:rPr>
          <w:rFonts w:eastAsiaTheme="minorEastAsia"/>
          <w:lang w:val="en-CA" w:eastAsia="en-CA"/>
        </w:rPr>
      </w:pPr>
      <w:hyperlink w:anchor="_Toc450124333" w:history="1">
        <w:r w:rsidR="00B14C5E" w:rsidRPr="00B14C5E">
          <w:rPr>
            <w:rStyle w:val="Hyperlink"/>
            <w:rFonts w:asciiTheme="minorHAnsi" w:hAnsiTheme="minorHAnsi"/>
          </w:rPr>
          <w:t>P000x = HL7 Process Codes</w:t>
        </w:r>
        <w:r w:rsidR="00B14C5E" w:rsidRPr="00B14C5E">
          <w:rPr>
            <w:webHidden/>
          </w:rPr>
          <w:tab/>
        </w:r>
        <w:r w:rsidR="00B14C5E" w:rsidRPr="00B14C5E">
          <w:rPr>
            <w:webHidden/>
          </w:rPr>
          <w:fldChar w:fldCharType="begin"/>
        </w:r>
        <w:r w:rsidR="00B14C5E" w:rsidRPr="00B14C5E">
          <w:rPr>
            <w:webHidden/>
          </w:rPr>
          <w:instrText xml:space="preserve"> PAGEREF _Toc450124333 \h </w:instrText>
        </w:r>
        <w:r w:rsidR="00B14C5E" w:rsidRPr="00B14C5E">
          <w:rPr>
            <w:webHidden/>
          </w:rPr>
        </w:r>
        <w:r w:rsidR="00B14C5E" w:rsidRPr="00B14C5E">
          <w:rPr>
            <w:webHidden/>
          </w:rPr>
          <w:fldChar w:fldCharType="separate"/>
        </w:r>
        <w:r w:rsidR="00B14C5E" w:rsidRPr="00B14C5E">
          <w:rPr>
            <w:webHidden/>
          </w:rPr>
          <w:t>6</w:t>
        </w:r>
        <w:r w:rsidR="00B14C5E" w:rsidRPr="00B14C5E">
          <w:rPr>
            <w:webHidden/>
          </w:rPr>
          <w:fldChar w:fldCharType="end"/>
        </w:r>
      </w:hyperlink>
    </w:p>
    <w:p w14:paraId="6F3E8FA8" w14:textId="77777777" w:rsidR="00B14C5E" w:rsidRPr="00B14C5E" w:rsidRDefault="001C11BD">
      <w:pPr>
        <w:pStyle w:val="TOC2"/>
        <w:rPr>
          <w:rFonts w:eastAsiaTheme="minorEastAsia"/>
          <w:lang w:val="en-CA" w:eastAsia="en-CA"/>
        </w:rPr>
      </w:pPr>
      <w:hyperlink w:anchor="_Toc450124334" w:history="1">
        <w:r w:rsidR="00B14C5E" w:rsidRPr="00B14C5E">
          <w:rPr>
            <w:rStyle w:val="Hyperlink"/>
            <w:rFonts w:asciiTheme="minorHAnsi" w:hAnsiTheme="minorHAnsi"/>
          </w:rPr>
          <w:t>SPOx = Site Patient Operation Status Codes</w:t>
        </w:r>
        <w:r w:rsidR="00B14C5E" w:rsidRPr="00B14C5E">
          <w:rPr>
            <w:webHidden/>
          </w:rPr>
          <w:tab/>
        </w:r>
        <w:r w:rsidR="00B14C5E" w:rsidRPr="00B14C5E">
          <w:rPr>
            <w:webHidden/>
          </w:rPr>
          <w:fldChar w:fldCharType="begin"/>
        </w:r>
        <w:r w:rsidR="00B14C5E" w:rsidRPr="00B14C5E">
          <w:rPr>
            <w:webHidden/>
          </w:rPr>
          <w:instrText xml:space="preserve"> PAGEREF _Toc450124334 \h </w:instrText>
        </w:r>
        <w:r w:rsidR="00B14C5E" w:rsidRPr="00B14C5E">
          <w:rPr>
            <w:webHidden/>
          </w:rPr>
        </w:r>
        <w:r w:rsidR="00B14C5E" w:rsidRPr="00B14C5E">
          <w:rPr>
            <w:webHidden/>
          </w:rPr>
          <w:fldChar w:fldCharType="separate"/>
        </w:r>
        <w:r w:rsidR="00B14C5E" w:rsidRPr="00B14C5E">
          <w:rPr>
            <w:webHidden/>
          </w:rPr>
          <w:t>7</w:t>
        </w:r>
        <w:r w:rsidR="00B14C5E" w:rsidRPr="00B14C5E">
          <w:rPr>
            <w:webHidden/>
          </w:rPr>
          <w:fldChar w:fldCharType="end"/>
        </w:r>
      </w:hyperlink>
    </w:p>
    <w:p w14:paraId="6F3E8FA9" w14:textId="77777777" w:rsidR="00B14C5E" w:rsidRPr="00B14C5E" w:rsidRDefault="001C11BD">
      <w:pPr>
        <w:pStyle w:val="TOC2"/>
        <w:rPr>
          <w:rFonts w:eastAsiaTheme="minorEastAsia"/>
          <w:lang w:val="en-CA" w:eastAsia="en-CA"/>
        </w:rPr>
      </w:pPr>
      <w:hyperlink w:anchor="_Toc450124335" w:history="1">
        <w:r w:rsidR="00B14C5E" w:rsidRPr="00B14C5E">
          <w:rPr>
            <w:rStyle w:val="Hyperlink"/>
            <w:rFonts w:asciiTheme="minorHAnsi" w:hAnsiTheme="minorHAnsi"/>
          </w:rPr>
          <w:t>AOSx = Assessment Operation Status Codes</w:t>
        </w:r>
        <w:r w:rsidR="00B14C5E" w:rsidRPr="00B14C5E">
          <w:rPr>
            <w:webHidden/>
          </w:rPr>
          <w:tab/>
        </w:r>
        <w:r w:rsidR="00B14C5E" w:rsidRPr="00B14C5E">
          <w:rPr>
            <w:webHidden/>
          </w:rPr>
          <w:fldChar w:fldCharType="begin"/>
        </w:r>
        <w:r w:rsidR="00B14C5E" w:rsidRPr="00B14C5E">
          <w:rPr>
            <w:webHidden/>
          </w:rPr>
          <w:instrText xml:space="preserve"> PAGEREF _Toc450124335 \h </w:instrText>
        </w:r>
        <w:r w:rsidR="00B14C5E" w:rsidRPr="00B14C5E">
          <w:rPr>
            <w:webHidden/>
          </w:rPr>
        </w:r>
        <w:r w:rsidR="00B14C5E" w:rsidRPr="00B14C5E">
          <w:rPr>
            <w:webHidden/>
          </w:rPr>
          <w:fldChar w:fldCharType="separate"/>
        </w:r>
        <w:r w:rsidR="00B14C5E" w:rsidRPr="00B14C5E">
          <w:rPr>
            <w:webHidden/>
          </w:rPr>
          <w:t>7</w:t>
        </w:r>
        <w:r w:rsidR="00B14C5E" w:rsidRPr="00B14C5E">
          <w:rPr>
            <w:webHidden/>
          </w:rPr>
          <w:fldChar w:fldCharType="end"/>
        </w:r>
      </w:hyperlink>
    </w:p>
    <w:p w14:paraId="6F3E8FAA" w14:textId="77777777" w:rsidR="00B14C5E" w:rsidRPr="00B14C5E" w:rsidRDefault="001C11BD">
      <w:pPr>
        <w:pStyle w:val="TOC2"/>
        <w:rPr>
          <w:rFonts w:eastAsiaTheme="minorEastAsia"/>
          <w:lang w:val="en-CA" w:eastAsia="en-CA"/>
        </w:rPr>
      </w:pPr>
      <w:hyperlink w:anchor="_Toc450124336" w:history="1">
        <w:r w:rsidR="00B14C5E" w:rsidRPr="00B14C5E">
          <w:rPr>
            <w:rStyle w:val="Hyperlink"/>
            <w:rFonts w:asciiTheme="minorHAnsi" w:hAnsiTheme="minorHAnsi"/>
          </w:rPr>
          <w:t>POSx = Patient Operation Status Codes</w:t>
        </w:r>
        <w:r w:rsidR="00B14C5E" w:rsidRPr="00B14C5E">
          <w:rPr>
            <w:webHidden/>
          </w:rPr>
          <w:tab/>
        </w:r>
        <w:r w:rsidR="00B14C5E" w:rsidRPr="00B14C5E">
          <w:rPr>
            <w:webHidden/>
          </w:rPr>
          <w:fldChar w:fldCharType="begin"/>
        </w:r>
        <w:r w:rsidR="00B14C5E" w:rsidRPr="00B14C5E">
          <w:rPr>
            <w:webHidden/>
          </w:rPr>
          <w:instrText xml:space="preserve"> PAGEREF _Toc450124336 \h </w:instrText>
        </w:r>
        <w:r w:rsidR="00B14C5E" w:rsidRPr="00B14C5E">
          <w:rPr>
            <w:webHidden/>
          </w:rPr>
        </w:r>
        <w:r w:rsidR="00B14C5E" w:rsidRPr="00B14C5E">
          <w:rPr>
            <w:webHidden/>
          </w:rPr>
          <w:fldChar w:fldCharType="separate"/>
        </w:r>
        <w:r w:rsidR="00B14C5E" w:rsidRPr="00B14C5E">
          <w:rPr>
            <w:webHidden/>
          </w:rPr>
          <w:t>8</w:t>
        </w:r>
        <w:r w:rsidR="00B14C5E" w:rsidRPr="00B14C5E">
          <w:rPr>
            <w:webHidden/>
          </w:rPr>
          <w:fldChar w:fldCharType="end"/>
        </w:r>
      </w:hyperlink>
    </w:p>
    <w:p w14:paraId="6F3E8FAB" w14:textId="77777777" w:rsidR="00B14C5E" w:rsidRPr="00B14C5E" w:rsidRDefault="001C11BD">
      <w:pPr>
        <w:pStyle w:val="TOC2"/>
        <w:rPr>
          <w:rFonts w:eastAsiaTheme="minorEastAsia"/>
          <w:lang w:val="en-CA" w:eastAsia="en-CA"/>
        </w:rPr>
      </w:pPr>
      <w:hyperlink w:anchor="_Toc450124337" w:history="1">
        <w:r w:rsidR="00B14C5E" w:rsidRPr="00B14C5E">
          <w:rPr>
            <w:rStyle w:val="Hyperlink"/>
            <w:rFonts w:asciiTheme="minorHAnsi" w:hAnsiTheme="minorHAnsi"/>
          </w:rPr>
          <w:t>ADT Status Codes</w:t>
        </w:r>
        <w:r w:rsidR="00B14C5E" w:rsidRPr="00B14C5E">
          <w:rPr>
            <w:webHidden/>
          </w:rPr>
          <w:tab/>
        </w:r>
        <w:r w:rsidR="00B14C5E" w:rsidRPr="00B14C5E">
          <w:rPr>
            <w:webHidden/>
          </w:rPr>
          <w:fldChar w:fldCharType="begin"/>
        </w:r>
        <w:r w:rsidR="00B14C5E" w:rsidRPr="00B14C5E">
          <w:rPr>
            <w:webHidden/>
          </w:rPr>
          <w:instrText xml:space="preserve"> PAGEREF _Toc450124337 \h </w:instrText>
        </w:r>
        <w:r w:rsidR="00B14C5E" w:rsidRPr="00B14C5E">
          <w:rPr>
            <w:webHidden/>
          </w:rPr>
        </w:r>
        <w:r w:rsidR="00B14C5E" w:rsidRPr="00B14C5E">
          <w:rPr>
            <w:webHidden/>
          </w:rPr>
          <w:fldChar w:fldCharType="separate"/>
        </w:r>
        <w:r w:rsidR="00B14C5E" w:rsidRPr="00B14C5E">
          <w:rPr>
            <w:webHidden/>
          </w:rPr>
          <w:t>9</w:t>
        </w:r>
        <w:r w:rsidR="00B14C5E" w:rsidRPr="00B14C5E">
          <w:rPr>
            <w:webHidden/>
          </w:rPr>
          <w:fldChar w:fldCharType="end"/>
        </w:r>
      </w:hyperlink>
    </w:p>
    <w:p w14:paraId="6F3E8FAC" w14:textId="77777777" w:rsidR="00B14C5E" w:rsidRPr="00B14C5E" w:rsidRDefault="001C11BD">
      <w:pPr>
        <w:pStyle w:val="TOC1"/>
        <w:rPr>
          <w:rFonts w:eastAsiaTheme="minorEastAsia"/>
          <w:b w:val="0"/>
          <w:noProof/>
          <w:lang w:val="en-CA" w:eastAsia="en-CA"/>
        </w:rPr>
      </w:pPr>
      <w:hyperlink w:anchor="_Toc450124338" w:history="1">
        <w:r w:rsidR="00B14C5E" w:rsidRPr="00B14C5E">
          <w:rPr>
            <w:rStyle w:val="Hyperlink"/>
            <w:rFonts w:asciiTheme="minorHAnsi" w:hAnsiTheme="minorHAnsi"/>
            <w:noProof/>
          </w:rPr>
          <w:t>Appendix A: Version History</w:t>
        </w:r>
        <w:r w:rsidR="00B14C5E" w:rsidRPr="00B14C5E">
          <w:rPr>
            <w:noProof/>
            <w:webHidden/>
          </w:rPr>
          <w:tab/>
        </w:r>
        <w:r w:rsidR="00B14C5E" w:rsidRPr="00B14C5E">
          <w:rPr>
            <w:noProof/>
            <w:webHidden/>
          </w:rPr>
          <w:fldChar w:fldCharType="begin"/>
        </w:r>
        <w:r w:rsidR="00B14C5E" w:rsidRPr="00B14C5E">
          <w:rPr>
            <w:noProof/>
            <w:webHidden/>
          </w:rPr>
          <w:instrText xml:space="preserve"> PAGEREF _Toc450124338 \h </w:instrText>
        </w:r>
        <w:r w:rsidR="00B14C5E" w:rsidRPr="00B14C5E">
          <w:rPr>
            <w:noProof/>
            <w:webHidden/>
          </w:rPr>
        </w:r>
        <w:r w:rsidR="00B14C5E" w:rsidRPr="00B14C5E">
          <w:rPr>
            <w:noProof/>
            <w:webHidden/>
          </w:rPr>
          <w:fldChar w:fldCharType="separate"/>
        </w:r>
        <w:r w:rsidR="00B14C5E" w:rsidRPr="00B14C5E">
          <w:rPr>
            <w:noProof/>
            <w:webHidden/>
          </w:rPr>
          <w:t>10</w:t>
        </w:r>
        <w:r w:rsidR="00B14C5E" w:rsidRPr="00B14C5E">
          <w:rPr>
            <w:noProof/>
            <w:webHidden/>
          </w:rPr>
          <w:fldChar w:fldCharType="end"/>
        </w:r>
      </w:hyperlink>
    </w:p>
    <w:p w14:paraId="6F3E8FAD" w14:textId="77777777" w:rsidR="00B14C5E" w:rsidRPr="00B14C5E" w:rsidRDefault="001C11BD">
      <w:pPr>
        <w:pStyle w:val="TOC2"/>
        <w:rPr>
          <w:rFonts w:eastAsiaTheme="minorEastAsia"/>
          <w:lang w:val="en-CA" w:eastAsia="en-CA"/>
        </w:rPr>
      </w:pPr>
      <w:hyperlink w:anchor="_Toc450124339" w:history="1">
        <w:r w:rsidR="00B14C5E" w:rsidRPr="00B14C5E">
          <w:rPr>
            <w:rStyle w:val="Hyperlink"/>
            <w:rFonts w:asciiTheme="minorHAnsi" w:hAnsiTheme="minorHAnsi"/>
          </w:rPr>
          <w:t>Document History</w:t>
        </w:r>
        <w:r w:rsidR="00B14C5E" w:rsidRPr="00B14C5E">
          <w:rPr>
            <w:webHidden/>
          </w:rPr>
          <w:tab/>
        </w:r>
        <w:r w:rsidR="00B14C5E" w:rsidRPr="00B14C5E">
          <w:rPr>
            <w:webHidden/>
          </w:rPr>
          <w:fldChar w:fldCharType="begin"/>
        </w:r>
        <w:r w:rsidR="00B14C5E" w:rsidRPr="00B14C5E">
          <w:rPr>
            <w:webHidden/>
          </w:rPr>
          <w:instrText xml:space="preserve"> PAGEREF _Toc450124339 \h </w:instrText>
        </w:r>
        <w:r w:rsidR="00B14C5E" w:rsidRPr="00B14C5E">
          <w:rPr>
            <w:webHidden/>
          </w:rPr>
        </w:r>
        <w:r w:rsidR="00B14C5E" w:rsidRPr="00B14C5E">
          <w:rPr>
            <w:webHidden/>
          </w:rPr>
          <w:fldChar w:fldCharType="separate"/>
        </w:r>
        <w:r w:rsidR="00B14C5E" w:rsidRPr="00B14C5E">
          <w:rPr>
            <w:webHidden/>
          </w:rPr>
          <w:t>10</w:t>
        </w:r>
        <w:r w:rsidR="00B14C5E" w:rsidRPr="00B14C5E">
          <w:rPr>
            <w:webHidden/>
          </w:rPr>
          <w:fldChar w:fldCharType="end"/>
        </w:r>
      </w:hyperlink>
    </w:p>
    <w:p w14:paraId="6F3E8FAE" w14:textId="77777777" w:rsidR="00B14C5E" w:rsidRPr="00B14C5E" w:rsidRDefault="001C11BD">
      <w:pPr>
        <w:pStyle w:val="TOC1"/>
        <w:rPr>
          <w:rFonts w:eastAsiaTheme="minorEastAsia"/>
          <w:b w:val="0"/>
          <w:noProof/>
          <w:lang w:val="en-CA" w:eastAsia="en-CA"/>
        </w:rPr>
      </w:pPr>
      <w:hyperlink w:anchor="_Toc450124340" w:history="1">
        <w:r w:rsidR="00B14C5E" w:rsidRPr="00B14C5E">
          <w:rPr>
            <w:rStyle w:val="Hyperlink"/>
            <w:rFonts w:asciiTheme="minorHAnsi" w:hAnsiTheme="minorHAnsi"/>
            <w:noProof/>
          </w:rPr>
          <w:t>Appendix B: List of Figures</w:t>
        </w:r>
        <w:r w:rsidR="00B14C5E" w:rsidRPr="00B14C5E">
          <w:rPr>
            <w:noProof/>
            <w:webHidden/>
          </w:rPr>
          <w:tab/>
        </w:r>
        <w:r w:rsidR="00B14C5E" w:rsidRPr="00B14C5E">
          <w:rPr>
            <w:noProof/>
            <w:webHidden/>
          </w:rPr>
          <w:fldChar w:fldCharType="begin"/>
        </w:r>
        <w:r w:rsidR="00B14C5E" w:rsidRPr="00B14C5E">
          <w:rPr>
            <w:noProof/>
            <w:webHidden/>
          </w:rPr>
          <w:instrText xml:space="preserve"> PAGEREF _Toc450124340 \h </w:instrText>
        </w:r>
        <w:r w:rsidR="00B14C5E" w:rsidRPr="00B14C5E">
          <w:rPr>
            <w:noProof/>
            <w:webHidden/>
          </w:rPr>
        </w:r>
        <w:r w:rsidR="00B14C5E" w:rsidRPr="00B14C5E">
          <w:rPr>
            <w:noProof/>
            <w:webHidden/>
          </w:rPr>
          <w:fldChar w:fldCharType="separate"/>
        </w:r>
        <w:r w:rsidR="00B14C5E" w:rsidRPr="00B14C5E">
          <w:rPr>
            <w:noProof/>
            <w:webHidden/>
          </w:rPr>
          <w:t>10</w:t>
        </w:r>
        <w:r w:rsidR="00B14C5E" w:rsidRPr="00B14C5E">
          <w:rPr>
            <w:noProof/>
            <w:webHidden/>
          </w:rPr>
          <w:fldChar w:fldCharType="end"/>
        </w:r>
      </w:hyperlink>
    </w:p>
    <w:p w14:paraId="6F3E8FAF" w14:textId="77777777" w:rsidR="00BE1310" w:rsidRPr="00B14C5E" w:rsidRDefault="00083C3B" w:rsidP="00F41C8A">
      <w:pPr>
        <w:ind w:left="0"/>
      </w:pPr>
      <w:r w:rsidRPr="00B14C5E">
        <w:fldChar w:fldCharType="end"/>
      </w:r>
    </w:p>
    <w:p w14:paraId="6F3E8FB0" w14:textId="77777777" w:rsidR="005526EE" w:rsidRDefault="00FE02B5" w:rsidP="00C235BF">
      <w:pPr>
        <w:pStyle w:val="Heading1"/>
      </w:pPr>
      <w:bookmarkStart w:id="1" w:name="_Toc450124319"/>
      <w:r>
        <w:lastRenderedPageBreak/>
        <w:t>Introduction</w:t>
      </w:r>
      <w:bookmarkEnd w:id="1"/>
    </w:p>
    <w:p w14:paraId="6F3E8FB1" w14:textId="77777777" w:rsidR="00BE1310" w:rsidRDefault="00BE1310" w:rsidP="00BE1310">
      <w:pPr>
        <w:pStyle w:val="Heading2"/>
      </w:pPr>
      <w:bookmarkStart w:id="2" w:name="_Toc450124320"/>
      <w:r>
        <w:t>Overview</w:t>
      </w:r>
      <w:bookmarkEnd w:id="2"/>
    </w:p>
    <w:p w14:paraId="6F3E8FB2" w14:textId="77777777" w:rsidR="00A33286" w:rsidRDefault="00A33286" w:rsidP="003E2D9D">
      <w:r>
        <w:t xml:space="preserve">The ISAAC application includes HL7 integration features to automate transmission of patient enrollment information automatically into the ISAAC system as well as survey data transmission between ISAAC and hospitals in both directions.  As these features are designed to work automatically, there is no human presence to guide and validate the data under normal circumstances.  However, there should be ways to monitor the process to ensure it runs smoothly and to troubleshoot when errors occur.  </w:t>
      </w:r>
      <w:r w:rsidR="00BA07E0">
        <w:t>The ISAAC operations team does monitor interfaces for errors and can assist with troubleshooting as requested.  However, for the sites that would like to troubleshoot independently or have a view themselves while troubleshooting, t</w:t>
      </w:r>
      <w:r>
        <w:t xml:space="preserve">he ISAAC application </w:t>
      </w:r>
      <w:r w:rsidR="00BA07E0">
        <w:t xml:space="preserve">now </w:t>
      </w:r>
      <w:r>
        <w:t>supports this process with the HL7 integration Report which this document outlines how to use effectively.</w:t>
      </w:r>
    </w:p>
    <w:p w14:paraId="6F3E8FB3" w14:textId="77777777" w:rsidR="00BE1310" w:rsidRDefault="00BE1310" w:rsidP="00BE1310">
      <w:pPr>
        <w:pStyle w:val="Heading2"/>
      </w:pPr>
      <w:bookmarkStart w:id="3" w:name="_Toc450124321"/>
      <w:r>
        <w:t>Accessing the Report</w:t>
      </w:r>
      <w:bookmarkEnd w:id="3"/>
    </w:p>
    <w:p w14:paraId="6F3E8FB4" w14:textId="77777777" w:rsidR="00A33286" w:rsidRDefault="00A33286" w:rsidP="003E2D9D">
      <w:r>
        <w:t xml:space="preserve">The </w:t>
      </w:r>
      <w:r w:rsidR="00BE1310">
        <w:t>feature</w:t>
      </w:r>
      <w:r>
        <w:t xml:space="preserve"> is available </w:t>
      </w:r>
      <w:r w:rsidR="00BE1310">
        <w:t xml:space="preserve">in the form of a report for users that have access to </w:t>
      </w:r>
      <w:r>
        <w:t xml:space="preserve">the </w:t>
      </w:r>
      <w:r w:rsidRPr="00BA07E0">
        <w:rPr>
          <w:b/>
          <w:color w:val="7030A0"/>
        </w:rPr>
        <w:t>Reports</w:t>
      </w:r>
      <w:r w:rsidRPr="00BA07E0">
        <w:rPr>
          <w:color w:val="7030A0"/>
        </w:rPr>
        <w:t xml:space="preserve"> </w:t>
      </w:r>
      <w:r>
        <w:t>tab</w:t>
      </w:r>
      <w:r w:rsidR="00BE1310">
        <w:t xml:space="preserve">.  From the tab, the report is located under the heading </w:t>
      </w:r>
      <w:r w:rsidR="00BE1310" w:rsidRPr="00BA07E0">
        <w:rPr>
          <w:b/>
          <w:color w:val="7030A0"/>
        </w:rPr>
        <w:t>Integration Reports</w:t>
      </w:r>
      <w:r w:rsidR="00BE1310" w:rsidRPr="00BA07E0">
        <w:rPr>
          <w:color w:val="7030A0"/>
        </w:rPr>
        <w:t xml:space="preserve"> </w:t>
      </w:r>
      <w:r w:rsidR="00BE1310">
        <w:t xml:space="preserve">with the title </w:t>
      </w:r>
      <w:r w:rsidR="00BE1310" w:rsidRPr="00BA07E0">
        <w:rPr>
          <w:b/>
          <w:color w:val="984806" w:themeColor="accent6" w:themeShade="80"/>
        </w:rPr>
        <w:t>Real-Time HL7 Report</w:t>
      </w:r>
      <w:r w:rsidR="00BE1310">
        <w:t xml:space="preserve">.  The </w:t>
      </w:r>
      <w:r w:rsidR="00BE1310" w:rsidRPr="00BA07E0">
        <w:rPr>
          <w:b/>
          <w:color w:val="7030A0"/>
        </w:rPr>
        <w:t>View</w:t>
      </w:r>
      <w:r w:rsidR="00BE1310" w:rsidRPr="00BA07E0">
        <w:rPr>
          <w:color w:val="7030A0"/>
        </w:rPr>
        <w:t xml:space="preserve"> </w:t>
      </w:r>
      <w:r w:rsidR="00BE1310">
        <w:t>button will open the report in a new tab of your internet browser.</w:t>
      </w:r>
    </w:p>
    <w:p w14:paraId="6F3E8FB5" w14:textId="77777777" w:rsidR="00A33286" w:rsidRPr="00CB3FA8" w:rsidRDefault="00A33286" w:rsidP="00A33286">
      <w:pPr>
        <w:pStyle w:val="Caption"/>
        <w:keepNext/>
        <w:spacing w:after="0"/>
        <w:ind w:left="0"/>
        <w:jc w:val="center"/>
        <w:rPr>
          <w:sz w:val="28"/>
        </w:rPr>
      </w:pPr>
      <w:bookmarkStart w:id="4" w:name="_Toc450124269"/>
      <w:r w:rsidRPr="00CB3FA8">
        <w:rPr>
          <w:sz w:val="22"/>
        </w:rPr>
        <w:t xml:space="preserve">Figure </w:t>
      </w:r>
      <w:r w:rsidRPr="00CB3FA8">
        <w:rPr>
          <w:sz w:val="22"/>
        </w:rPr>
        <w:fldChar w:fldCharType="begin"/>
      </w:r>
      <w:r w:rsidRPr="00CB3FA8">
        <w:rPr>
          <w:sz w:val="22"/>
        </w:rPr>
        <w:instrText xml:space="preserve"> SEQ Figure \* ARABIC </w:instrText>
      </w:r>
      <w:r w:rsidRPr="00CB3FA8">
        <w:rPr>
          <w:sz w:val="22"/>
        </w:rPr>
        <w:fldChar w:fldCharType="separate"/>
      </w:r>
      <w:r>
        <w:rPr>
          <w:noProof/>
          <w:sz w:val="22"/>
        </w:rPr>
        <w:t>1</w:t>
      </w:r>
      <w:r w:rsidRPr="00CB3FA8">
        <w:rPr>
          <w:sz w:val="22"/>
        </w:rPr>
        <w:fldChar w:fldCharType="end"/>
      </w:r>
      <w:r w:rsidRPr="00CB3FA8">
        <w:rPr>
          <w:sz w:val="22"/>
        </w:rPr>
        <w:t xml:space="preserve">: </w:t>
      </w:r>
      <w:r>
        <w:rPr>
          <w:sz w:val="22"/>
        </w:rPr>
        <w:t>The Report Tab</w:t>
      </w:r>
      <w:bookmarkEnd w:id="4"/>
    </w:p>
    <w:p w14:paraId="6F3E8FB6" w14:textId="77777777" w:rsidR="003E2D9D" w:rsidRDefault="00A33286" w:rsidP="00FD3314">
      <w:pPr>
        <w:spacing w:after="0"/>
      </w:pPr>
      <w:r>
        <w:rPr>
          <w:noProof/>
        </w:rPr>
        <w:drawing>
          <wp:inline distT="0" distB="0" distL="0" distR="0" wp14:anchorId="6F3E9163" wp14:editId="6F3E9164">
            <wp:extent cx="5485031" cy="2009954"/>
            <wp:effectExtent l="171450" t="171450" r="382905" b="371475"/>
            <wp:docPr id="2" name="Picture 2" title="Figure 1: The Report 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5">
                      <a:extLst>
                        <a:ext uri="{28A0092B-C50C-407E-A947-70E740481C1C}">
                          <a14:useLocalDpi xmlns:a14="http://schemas.microsoft.com/office/drawing/2010/main" val="0"/>
                        </a:ext>
                      </a:extLst>
                    </a:blip>
                    <a:srcRect t="6040" b="39827"/>
                    <a:stretch/>
                  </pic:blipFill>
                  <pic:spPr bwMode="auto">
                    <a:xfrm>
                      <a:off x="0" y="0"/>
                      <a:ext cx="5486400" cy="2010456"/>
                    </a:xfrm>
                    <a:prstGeom prst="rect">
                      <a:avLst/>
                    </a:prstGeom>
                    <a:ln w="9525" cap="flat" cmpd="sng" algn="ctr">
                      <a:solidFill>
                        <a:srgbClr val="4F81BD"/>
                      </a:solidFill>
                      <a:prstDash val="solid"/>
                      <a:round/>
                      <a:headEnd type="none" w="med" len="med"/>
                      <a:tailEnd type="none" w="med" len="med"/>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14:paraId="6F3E8FB7" w14:textId="77777777" w:rsidR="001F1DB8" w:rsidRDefault="001F1DB8">
      <w:pPr>
        <w:ind w:left="0"/>
        <w:jc w:val="left"/>
        <w:rPr>
          <w:rFonts w:eastAsiaTheme="majorEastAsia" w:cstheme="majorBidi"/>
          <w:b/>
          <w:bCs/>
          <w:color w:val="002060"/>
          <w:sz w:val="34"/>
          <w:szCs w:val="28"/>
        </w:rPr>
      </w:pPr>
      <w:r>
        <w:br w:type="page"/>
      </w:r>
    </w:p>
    <w:p w14:paraId="6F3E8FB8" w14:textId="77777777" w:rsidR="005C0EAA" w:rsidRDefault="003E2D9D" w:rsidP="00C235BF">
      <w:pPr>
        <w:pStyle w:val="Heading1"/>
      </w:pPr>
      <w:bookmarkStart w:id="5" w:name="_Toc450124322"/>
      <w:r>
        <w:t>Report Filter</w:t>
      </w:r>
      <w:r w:rsidR="00BA07E0">
        <w:t>ing</w:t>
      </w:r>
      <w:bookmarkEnd w:id="5"/>
    </w:p>
    <w:p w14:paraId="6F3E8FB9" w14:textId="77777777" w:rsidR="00D60F55" w:rsidRDefault="00D60F55" w:rsidP="00C235BF">
      <w:pPr>
        <w:pStyle w:val="Heading2"/>
      </w:pPr>
      <w:bookmarkStart w:id="6" w:name="_Toc450124323"/>
      <w:r>
        <w:t>Overview</w:t>
      </w:r>
      <w:bookmarkEnd w:id="6"/>
    </w:p>
    <w:p w14:paraId="6F3E8FBA" w14:textId="77777777" w:rsidR="003E2D9D" w:rsidRDefault="00836F38" w:rsidP="003E2D9D">
      <w:r>
        <w:t>There are 9 filters that can be used to tailor the results of the report in ways that are useful for each situation.</w:t>
      </w:r>
    </w:p>
    <w:p w14:paraId="6F3E8FBB" w14:textId="77777777" w:rsidR="00836F38" w:rsidRDefault="00BA07E0" w:rsidP="001944A9">
      <w:pPr>
        <w:pStyle w:val="ListParagraph"/>
        <w:numPr>
          <w:ilvl w:val="0"/>
          <w:numId w:val="9"/>
        </w:numPr>
        <w:rPr>
          <w:bCs/>
        </w:rPr>
      </w:pPr>
      <w:r>
        <w:rPr>
          <w:bCs/>
        </w:rPr>
        <w:t xml:space="preserve">Message </w:t>
      </w:r>
      <w:r w:rsidR="00836F38" w:rsidRPr="00836F38">
        <w:rPr>
          <w:bCs/>
        </w:rPr>
        <w:t>Start Date</w:t>
      </w:r>
    </w:p>
    <w:p w14:paraId="6F3E8FBC" w14:textId="77777777" w:rsidR="008D3CA2" w:rsidRDefault="00BA07E0" w:rsidP="00B54E85">
      <w:pPr>
        <w:pStyle w:val="ListParagraph"/>
        <w:numPr>
          <w:ilvl w:val="0"/>
          <w:numId w:val="9"/>
        </w:numPr>
        <w:rPr>
          <w:bCs/>
        </w:rPr>
      </w:pPr>
      <w:r w:rsidRPr="008D3CA2">
        <w:rPr>
          <w:bCs/>
        </w:rPr>
        <w:t xml:space="preserve">Message </w:t>
      </w:r>
      <w:r w:rsidR="00836F38" w:rsidRPr="008D3CA2">
        <w:rPr>
          <w:bCs/>
        </w:rPr>
        <w:t>End Date</w:t>
      </w:r>
    </w:p>
    <w:p w14:paraId="6F3E8FBD" w14:textId="77777777" w:rsidR="00836F38" w:rsidRPr="008D3CA2" w:rsidRDefault="00836F38" w:rsidP="00B54E85">
      <w:pPr>
        <w:pStyle w:val="ListParagraph"/>
        <w:numPr>
          <w:ilvl w:val="0"/>
          <w:numId w:val="9"/>
        </w:numPr>
        <w:rPr>
          <w:bCs/>
        </w:rPr>
      </w:pPr>
      <w:r w:rsidRPr="008D3CA2">
        <w:rPr>
          <w:bCs/>
        </w:rPr>
        <w:t>Message Type Direction</w:t>
      </w:r>
    </w:p>
    <w:p w14:paraId="6F3E8FBE" w14:textId="77777777" w:rsidR="00836F38" w:rsidRDefault="00836F38" w:rsidP="001944A9">
      <w:pPr>
        <w:pStyle w:val="ListParagraph"/>
        <w:numPr>
          <w:ilvl w:val="0"/>
          <w:numId w:val="9"/>
        </w:numPr>
        <w:rPr>
          <w:bCs/>
        </w:rPr>
      </w:pPr>
      <w:r w:rsidRPr="00836F38">
        <w:rPr>
          <w:bCs/>
        </w:rPr>
        <w:t>Survey</w:t>
      </w:r>
    </w:p>
    <w:p w14:paraId="6F3E8FBF" w14:textId="77777777" w:rsidR="00836F38" w:rsidRDefault="00836F38" w:rsidP="001944A9">
      <w:pPr>
        <w:pStyle w:val="ListParagraph"/>
        <w:numPr>
          <w:ilvl w:val="0"/>
          <w:numId w:val="9"/>
        </w:numPr>
        <w:rPr>
          <w:bCs/>
        </w:rPr>
      </w:pPr>
      <w:r>
        <w:rPr>
          <w:bCs/>
        </w:rPr>
        <w:t>MRN</w:t>
      </w:r>
    </w:p>
    <w:p w14:paraId="6F3E8FC0" w14:textId="77777777" w:rsidR="00836F38" w:rsidRPr="00836F38" w:rsidRDefault="00836F38" w:rsidP="001944A9">
      <w:pPr>
        <w:pStyle w:val="ListParagraph"/>
        <w:numPr>
          <w:ilvl w:val="0"/>
          <w:numId w:val="9"/>
        </w:numPr>
        <w:rPr>
          <w:bCs/>
        </w:rPr>
      </w:pPr>
      <w:r>
        <w:rPr>
          <w:bCs/>
        </w:rPr>
        <w:t>Health Card Number</w:t>
      </w:r>
    </w:p>
    <w:p w14:paraId="6F3E8FC1" w14:textId="77777777" w:rsidR="00836F38" w:rsidRDefault="00836F38" w:rsidP="001944A9">
      <w:pPr>
        <w:pStyle w:val="ListParagraph"/>
        <w:numPr>
          <w:ilvl w:val="0"/>
          <w:numId w:val="9"/>
        </w:numPr>
        <w:rPr>
          <w:bCs/>
        </w:rPr>
      </w:pPr>
      <w:r>
        <w:rPr>
          <w:bCs/>
        </w:rPr>
        <w:t>Message ID</w:t>
      </w:r>
    </w:p>
    <w:p w14:paraId="6F3E8FC2" w14:textId="77777777" w:rsidR="00836F38" w:rsidRPr="00836F38" w:rsidRDefault="00836F38" w:rsidP="001944A9">
      <w:pPr>
        <w:pStyle w:val="ListParagraph"/>
        <w:numPr>
          <w:ilvl w:val="0"/>
          <w:numId w:val="9"/>
        </w:numPr>
        <w:rPr>
          <w:bCs/>
        </w:rPr>
      </w:pPr>
      <w:r>
        <w:rPr>
          <w:bCs/>
        </w:rPr>
        <w:t>Site</w:t>
      </w:r>
    </w:p>
    <w:p w14:paraId="6F3E8FC3" w14:textId="77777777" w:rsidR="00836F38" w:rsidRDefault="00836F38" w:rsidP="001944A9">
      <w:pPr>
        <w:pStyle w:val="ListParagraph"/>
        <w:numPr>
          <w:ilvl w:val="0"/>
          <w:numId w:val="9"/>
        </w:numPr>
        <w:rPr>
          <w:bCs/>
        </w:rPr>
      </w:pPr>
      <w:r w:rsidRPr="00836F38">
        <w:rPr>
          <w:bCs/>
        </w:rPr>
        <w:t>Process Code</w:t>
      </w:r>
    </w:p>
    <w:p w14:paraId="6F3E8FC4" w14:textId="77777777" w:rsidR="008B361F" w:rsidRDefault="00E04D3E" w:rsidP="00E04D3E">
      <w:pPr>
        <w:spacing w:after="0"/>
        <w:rPr>
          <w:bCs/>
        </w:rPr>
      </w:pPr>
      <w:r>
        <w:rPr>
          <w:bCs/>
        </w:rPr>
        <w:t xml:space="preserve">The filters will be applied once you have clicked the </w:t>
      </w:r>
      <w:r w:rsidRPr="00E04D3E">
        <w:rPr>
          <w:b/>
          <w:bCs/>
          <w:color w:val="7030A0"/>
        </w:rPr>
        <w:t>View Report</w:t>
      </w:r>
      <w:r w:rsidRPr="00E04D3E">
        <w:rPr>
          <w:bCs/>
          <w:color w:val="7030A0"/>
        </w:rPr>
        <w:t xml:space="preserve"> </w:t>
      </w:r>
      <w:r>
        <w:rPr>
          <w:bCs/>
        </w:rPr>
        <w:t>button and the report will generate.</w:t>
      </w:r>
    </w:p>
    <w:p w14:paraId="6F3E8FC5" w14:textId="77777777" w:rsidR="00E04D3E" w:rsidRDefault="00E04D3E" w:rsidP="00E04D3E">
      <w:pPr>
        <w:spacing w:after="0"/>
        <w:rPr>
          <w:bCs/>
        </w:rPr>
      </w:pPr>
    </w:p>
    <w:p w14:paraId="6F3E8FC6" w14:textId="77777777" w:rsidR="00E04D3E" w:rsidRPr="00E04D3E" w:rsidRDefault="00E04D3E" w:rsidP="00E04D3E">
      <w:pPr>
        <w:pStyle w:val="Caption"/>
        <w:keepNext/>
        <w:spacing w:after="0"/>
        <w:ind w:left="0"/>
        <w:jc w:val="center"/>
        <w:rPr>
          <w:sz w:val="28"/>
        </w:rPr>
      </w:pPr>
      <w:bookmarkStart w:id="7" w:name="_Toc450124270"/>
      <w:r w:rsidRPr="00CB3FA8">
        <w:rPr>
          <w:sz w:val="22"/>
        </w:rPr>
        <w:t xml:space="preserve">Figure </w:t>
      </w:r>
      <w:r w:rsidRPr="00CB3FA8">
        <w:rPr>
          <w:sz w:val="22"/>
        </w:rPr>
        <w:fldChar w:fldCharType="begin"/>
      </w:r>
      <w:r w:rsidRPr="00CB3FA8">
        <w:rPr>
          <w:sz w:val="22"/>
        </w:rPr>
        <w:instrText xml:space="preserve"> SEQ Figure \* ARABIC </w:instrText>
      </w:r>
      <w:r w:rsidRPr="00CB3FA8">
        <w:rPr>
          <w:sz w:val="22"/>
        </w:rPr>
        <w:fldChar w:fldCharType="separate"/>
      </w:r>
      <w:r>
        <w:rPr>
          <w:noProof/>
          <w:sz w:val="22"/>
        </w:rPr>
        <w:t>2</w:t>
      </w:r>
      <w:r w:rsidRPr="00CB3FA8">
        <w:rPr>
          <w:sz w:val="22"/>
        </w:rPr>
        <w:fldChar w:fldCharType="end"/>
      </w:r>
      <w:r w:rsidRPr="00CB3FA8">
        <w:rPr>
          <w:sz w:val="22"/>
        </w:rPr>
        <w:t xml:space="preserve">: </w:t>
      </w:r>
      <w:r>
        <w:rPr>
          <w:sz w:val="22"/>
        </w:rPr>
        <w:t xml:space="preserve">The Report Filter </w:t>
      </w:r>
      <w:r w:rsidR="00B14C5E">
        <w:rPr>
          <w:sz w:val="22"/>
        </w:rPr>
        <w:t>F</w:t>
      </w:r>
      <w:r>
        <w:rPr>
          <w:sz w:val="22"/>
        </w:rPr>
        <w:t>ields</w:t>
      </w:r>
      <w:bookmarkEnd w:id="7"/>
    </w:p>
    <w:p w14:paraId="6F3E8FC7" w14:textId="77777777" w:rsidR="00E04D3E" w:rsidRPr="008B361F" w:rsidRDefault="00E04D3E" w:rsidP="00E04D3E">
      <w:pPr>
        <w:spacing w:after="0"/>
        <w:jc w:val="center"/>
        <w:rPr>
          <w:bCs/>
        </w:rPr>
      </w:pPr>
      <w:r>
        <w:rPr>
          <w:bCs/>
          <w:noProof/>
        </w:rPr>
        <w:drawing>
          <wp:inline distT="0" distB="0" distL="0" distR="0" wp14:anchorId="6F3E9165" wp14:editId="6F3E9166">
            <wp:extent cx="5486400" cy="674509"/>
            <wp:effectExtent l="171450" t="171450" r="381000" b="373380"/>
            <wp:docPr id="1" name="Picture 1" title="Figure 2: The Report Filter Fie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86400" cy="674509"/>
                    </a:xfrm>
                    <a:prstGeom prst="rect">
                      <a:avLst/>
                    </a:prstGeom>
                    <a:ln>
                      <a:solidFill>
                        <a:schemeClr val="accent1"/>
                      </a:solidFill>
                    </a:ln>
                    <a:effectLst>
                      <a:outerShdw blurRad="292100" dist="139700" dir="2700000" algn="tl" rotWithShape="0">
                        <a:srgbClr val="333333">
                          <a:alpha val="65000"/>
                        </a:srgbClr>
                      </a:outerShdw>
                    </a:effectLst>
                  </pic:spPr>
                </pic:pic>
              </a:graphicData>
            </a:graphic>
          </wp:inline>
        </w:drawing>
      </w:r>
    </w:p>
    <w:p w14:paraId="6F3E8FC8" w14:textId="77777777" w:rsidR="00836F38" w:rsidRDefault="00836F38" w:rsidP="00836F38">
      <w:pPr>
        <w:pStyle w:val="Heading2"/>
      </w:pPr>
      <w:bookmarkStart w:id="8" w:name="_Toc450124324"/>
      <w:r>
        <w:t>Start and End Date</w:t>
      </w:r>
      <w:bookmarkEnd w:id="8"/>
    </w:p>
    <w:p w14:paraId="6F3E8FC9" w14:textId="77777777" w:rsidR="00836F38" w:rsidRDefault="00B35DB6" w:rsidP="00836F38">
      <w:r>
        <w:t xml:space="preserve">The </w:t>
      </w:r>
      <w:r w:rsidRPr="00B35DB6">
        <w:rPr>
          <w:b/>
          <w:color w:val="7030A0"/>
        </w:rPr>
        <w:t>Start Date</w:t>
      </w:r>
      <w:r w:rsidRPr="00B35DB6">
        <w:rPr>
          <w:color w:val="7030A0"/>
        </w:rPr>
        <w:t xml:space="preserve"> </w:t>
      </w:r>
      <w:r>
        <w:t xml:space="preserve">and </w:t>
      </w:r>
      <w:r w:rsidRPr="00B35DB6">
        <w:rPr>
          <w:b/>
          <w:color w:val="7030A0"/>
        </w:rPr>
        <w:t>End Date</w:t>
      </w:r>
      <w:r w:rsidR="00836F38" w:rsidRPr="00B35DB6">
        <w:rPr>
          <w:color w:val="7030A0"/>
        </w:rPr>
        <w:t xml:space="preserve"> </w:t>
      </w:r>
      <w:r w:rsidR="00836F38">
        <w:t>field</w:t>
      </w:r>
      <w:r>
        <w:t>s</w:t>
      </w:r>
      <w:r w:rsidR="00836F38">
        <w:t xml:space="preserve"> use the date the HL7 message was processed to filter </w:t>
      </w:r>
      <w:r w:rsidR="00BA07E0">
        <w:t xml:space="preserve">all </w:t>
      </w:r>
      <w:r w:rsidR="00836F38">
        <w:t xml:space="preserve">messages </w:t>
      </w:r>
      <w:r w:rsidR="00BA07E0">
        <w:t>for a user-</w:t>
      </w:r>
      <w:r w:rsidR="00836F38">
        <w:t xml:space="preserve">defined date range.  </w:t>
      </w:r>
      <w:r w:rsidR="00BA07E0">
        <w:t>D</w:t>
      </w:r>
      <w:r w:rsidR="00836F38">
        <w:t>efault times are populated to display messages processed in the 2-hours leading up to when the report was loaded.  When using this feature, be weary of larger date ranges as they may time out as the</w:t>
      </w:r>
      <w:r w:rsidR="00BA07E0">
        <w:t xml:space="preserve"> report</w:t>
      </w:r>
      <w:r w:rsidR="00836F38">
        <w:t xml:space="preserve"> attempt</w:t>
      </w:r>
      <w:r w:rsidR="00BA07E0">
        <w:t>s</w:t>
      </w:r>
      <w:r w:rsidR="00836F38">
        <w:t xml:space="preserve"> to retrieve too much information.</w:t>
      </w:r>
      <w:r w:rsidR="008B21CA">
        <w:t xml:space="preserve">  These are required parameters</w:t>
      </w:r>
      <w:r w:rsidR="00BA07E0">
        <w:t xml:space="preserve"> and cannot be blank</w:t>
      </w:r>
      <w:r w:rsidR="008B21CA">
        <w:t>.</w:t>
      </w:r>
    </w:p>
    <w:p w14:paraId="6F3E8FCA" w14:textId="77777777" w:rsidR="00836F38" w:rsidRDefault="00836F38" w:rsidP="00836F38">
      <w:pPr>
        <w:pStyle w:val="Heading2"/>
      </w:pPr>
      <w:bookmarkStart w:id="9" w:name="_Toc450124325"/>
      <w:r>
        <w:t>Message Type and Direction</w:t>
      </w:r>
      <w:bookmarkEnd w:id="9"/>
    </w:p>
    <w:p w14:paraId="6F3E8FCB" w14:textId="77777777" w:rsidR="00836F38" w:rsidRDefault="00836F38" w:rsidP="00836F38">
      <w:r>
        <w:t>ISAAC’s current functionality allows patient assessment data to pass between ISAAC and hospital systems through an ORU (Observation Result) interface.  When viewing interface messages for this survey information</w:t>
      </w:r>
      <w:r w:rsidR="00B35DB6">
        <w:t>,</w:t>
      </w:r>
      <w:r>
        <w:t xml:space="preserve"> you can filter the report to display only messages that are </w:t>
      </w:r>
      <w:r w:rsidRPr="00836F38">
        <w:rPr>
          <w:b/>
          <w:color w:val="7030A0"/>
        </w:rPr>
        <w:t>ORU Inbound</w:t>
      </w:r>
      <w:r w:rsidRPr="00836F38">
        <w:rPr>
          <w:color w:val="7030A0"/>
        </w:rPr>
        <w:t xml:space="preserve"> </w:t>
      </w:r>
      <w:r>
        <w:t xml:space="preserve">to ISAAC from hospitals or </w:t>
      </w:r>
      <w:r w:rsidRPr="00836F38">
        <w:rPr>
          <w:b/>
          <w:color w:val="7030A0"/>
        </w:rPr>
        <w:t>ORU Outbound</w:t>
      </w:r>
      <w:r w:rsidRPr="00836F38">
        <w:rPr>
          <w:color w:val="7030A0"/>
        </w:rPr>
        <w:t xml:space="preserve"> </w:t>
      </w:r>
      <w:r>
        <w:t>message</w:t>
      </w:r>
      <w:r w:rsidR="00B35DB6">
        <w:t>s</w:t>
      </w:r>
      <w:r>
        <w:t xml:space="preserve"> for survey information that </w:t>
      </w:r>
      <w:r w:rsidR="00B35DB6">
        <w:t>are</w:t>
      </w:r>
      <w:r>
        <w:t xml:space="preserve"> created from ISAAC and transmitted to hospitals.</w:t>
      </w:r>
    </w:p>
    <w:p w14:paraId="6F3E8FCC" w14:textId="77777777" w:rsidR="00836F38" w:rsidRDefault="00836F38" w:rsidP="00836F38">
      <w:r>
        <w:t xml:space="preserve">ISAAC allows patient enrollment to be automated with an ADT (Admission, Discharge, </w:t>
      </w:r>
      <w:r w:rsidR="00BA07E0">
        <w:t xml:space="preserve">and </w:t>
      </w:r>
      <w:r>
        <w:t xml:space="preserve">Transfer) interface.  These are messages inbound into ISAAC from connected hospitals with information to enroll new patients or update existing patients.  </w:t>
      </w:r>
      <w:r w:rsidR="00BA07E0">
        <w:t>The</w:t>
      </w:r>
      <w:r>
        <w:t xml:space="preserve"> two </w:t>
      </w:r>
      <w:r w:rsidR="00BA07E0">
        <w:t xml:space="preserve">cases are defined as separate </w:t>
      </w:r>
      <w:r>
        <w:t xml:space="preserve">message types </w:t>
      </w:r>
      <w:r w:rsidR="00BA07E0">
        <w:t>with individual</w:t>
      </w:r>
      <w:r w:rsidR="00B35DB6">
        <w:t xml:space="preserve"> codes: </w:t>
      </w:r>
      <w:r w:rsidR="00B35DB6" w:rsidRPr="00B35DB6">
        <w:rPr>
          <w:b/>
          <w:color w:val="7030A0"/>
        </w:rPr>
        <w:t>A28 Inbound</w:t>
      </w:r>
      <w:r w:rsidR="00B35DB6" w:rsidRPr="00B35DB6">
        <w:rPr>
          <w:color w:val="7030A0"/>
        </w:rPr>
        <w:t xml:space="preserve"> </w:t>
      </w:r>
      <w:r w:rsidR="00B35DB6">
        <w:t xml:space="preserve">for messages carrying new patient data that are not yet enrolled in ISAAC and </w:t>
      </w:r>
      <w:r w:rsidR="00B35DB6" w:rsidRPr="00B35DB6">
        <w:rPr>
          <w:b/>
          <w:color w:val="7030A0"/>
        </w:rPr>
        <w:t>A31 Inbound</w:t>
      </w:r>
      <w:r w:rsidR="00B35DB6" w:rsidRPr="00B35DB6">
        <w:rPr>
          <w:color w:val="7030A0"/>
        </w:rPr>
        <w:t xml:space="preserve"> </w:t>
      </w:r>
      <w:r w:rsidR="00B35DB6">
        <w:t>which are messages carrying patient update information for patients that have already been enrolled in ISAAC.</w:t>
      </w:r>
    </w:p>
    <w:p w14:paraId="6F3E8FCD" w14:textId="77777777" w:rsidR="00B35DB6" w:rsidRDefault="008B21CA" w:rsidP="00836F38">
      <w:r>
        <w:t xml:space="preserve">This is a required parameter.  </w:t>
      </w:r>
      <w:r w:rsidR="00B35DB6">
        <w:t xml:space="preserve">If you do not wish to filter your report by these options, you can use the default </w:t>
      </w:r>
      <w:r w:rsidR="00B35DB6">
        <w:rPr>
          <w:b/>
          <w:color w:val="7030A0"/>
        </w:rPr>
        <w:t>ALL</w:t>
      </w:r>
      <w:r w:rsidR="00B35DB6" w:rsidRPr="00B35DB6">
        <w:rPr>
          <w:color w:val="7030A0"/>
        </w:rPr>
        <w:t xml:space="preserve"> </w:t>
      </w:r>
      <w:r w:rsidR="00B35DB6">
        <w:t>value.</w:t>
      </w:r>
    </w:p>
    <w:p w14:paraId="6F3E8FCE" w14:textId="77777777" w:rsidR="00B35DB6" w:rsidRDefault="00B35DB6" w:rsidP="00B35DB6">
      <w:pPr>
        <w:pStyle w:val="Heading2"/>
      </w:pPr>
      <w:bookmarkStart w:id="10" w:name="_Toc450124326"/>
      <w:r>
        <w:t>Survey</w:t>
      </w:r>
      <w:bookmarkEnd w:id="10"/>
    </w:p>
    <w:p w14:paraId="6F3E8FCF" w14:textId="77777777" w:rsidR="00B35DB6" w:rsidRDefault="00B35DB6" w:rsidP="00B35DB6">
      <w:r>
        <w:t xml:space="preserve">The ISAAC ORU interface is supported </w:t>
      </w:r>
      <w:r w:rsidR="00A23053">
        <w:t>for</w:t>
      </w:r>
      <w:r>
        <w:t xml:space="preserve"> existing ISAAC surveys that are not a part of </w:t>
      </w:r>
      <w:r w:rsidR="00A23053">
        <w:t>p</w:t>
      </w:r>
      <w:r>
        <w:t xml:space="preserve">ilot or research projects.  If you would like to filter the report by specific </w:t>
      </w:r>
      <w:r w:rsidR="00A23053">
        <w:t>survey title</w:t>
      </w:r>
      <w:r>
        <w:t xml:space="preserve">, the </w:t>
      </w:r>
      <w:r w:rsidRPr="007205DE">
        <w:rPr>
          <w:b/>
          <w:color w:val="7030A0"/>
        </w:rPr>
        <w:t>Survey</w:t>
      </w:r>
      <w:r w:rsidRPr="007205DE">
        <w:rPr>
          <w:color w:val="7030A0"/>
        </w:rPr>
        <w:t xml:space="preserve"> </w:t>
      </w:r>
      <w:r>
        <w:t>filter allows you to select from</w:t>
      </w:r>
      <w:r w:rsidR="007205DE">
        <w:t xml:space="preserve"> the support surveys:  ESAS-r, PRFS, ECOG, and PPS.</w:t>
      </w:r>
      <w:r w:rsidR="008B21CA">
        <w:t xml:space="preserve">  This</w:t>
      </w:r>
      <w:r w:rsidR="00A23053">
        <w:t xml:space="preserve"> filter</w:t>
      </w:r>
      <w:r w:rsidR="008B21CA">
        <w:t xml:space="preserve"> is an optional parameter.</w:t>
      </w:r>
    </w:p>
    <w:p w14:paraId="6F3E8FD0" w14:textId="77777777" w:rsidR="008B21CA" w:rsidRDefault="008B21CA" w:rsidP="008B21CA">
      <w:pPr>
        <w:pStyle w:val="Heading2"/>
      </w:pPr>
      <w:bookmarkStart w:id="11" w:name="_Toc450124327"/>
      <w:r>
        <w:t>Patient MRN and Health Card Number</w:t>
      </w:r>
      <w:bookmarkEnd w:id="11"/>
    </w:p>
    <w:p w14:paraId="6F3E8FD1" w14:textId="77777777" w:rsidR="008B21CA" w:rsidRDefault="008B21CA" w:rsidP="008B21CA">
      <w:r>
        <w:t xml:space="preserve">If you would like to find messages for a specific patient the </w:t>
      </w:r>
      <w:r w:rsidRPr="008B21CA">
        <w:rPr>
          <w:b/>
          <w:color w:val="7030A0"/>
        </w:rPr>
        <w:t>MRN</w:t>
      </w:r>
      <w:r w:rsidRPr="008B21CA">
        <w:rPr>
          <w:color w:val="7030A0"/>
        </w:rPr>
        <w:t xml:space="preserve"> </w:t>
      </w:r>
      <w:r w:rsidRPr="008B21CA">
        <w:t>and/</w:t>
      </w:r>
      <w:r>
        <w:t xml:space="preserve">or </w:t>
      </w:r>
      <w:r w:rsidRPr="008B21CA">
        <w:rPr>
          <w:b/>
          <w:color w:val="7030A0"/>
        </w:rPr>
        <w:t>Health Card Number</w:t>
      </w:r>
      <w:r w:rsidRPr="008B21CA">
        <w:rPr>
          <w:color w:val="7030A0"/>
        </w:rPr>
        <w:t xml:space="preserve"> </w:t>
      </w:r>
      <w:r>
        <w:t xml:space="preserve">fields can be entered and the report will filter to only HL7 messages that have been transmitted for the matching patient.  </w:t>
      </w:r>
      <w:r w:rsidR="00A23053">
        <w:t>This includes ADT enrollment and updates as well as ORU survey transmission between CCO and hospitals.  Both filters</w:t>
      </w:r>
      <w:r>
        <w:t xml:space="preserve"> are optional parameters.</w:t>
      </w:r>
    </w:p>
    <w:p w14:paraId="6F3E8FD2" w14:textId="77777777" w:rsidR="004932B7" w:rsidRDefault="004932B7" w:rsidP="004932B7">
      <w:pPr>
        <w:pStyle w:val="Heading2"/>
      </w:pPr>
      <w:bookmarkStart w:id="12" w:name="_Toc450124328"/>
      <w:r>
        <w:t>Message ID, Site</w:t>
      </w:r>
      <w:r w:rsidR="001F1DB8">
        <w:t>,</w:t>
      </w:r>
      <w:r>
        <w:t xml:space="preserve"> and Process Code</w:t>
      </w:r>
      <w:bookmarkEnd w:id="12"/>
    </w:p>
    <w:p w14:paraId="6F3E8FD3" w14:textId="77777777" w:rsidR="00A23053" w:rsidRDefault="004932B7" w:rsidP="004932B7">
      <w:r>
        <w:t xml:space="preserve">The last 3 filters are based around managing the interface messages.  If you are a site that routes multiple hospitals though your own interface engine, you can filter messages by one or all of those facilities with the </w:t>
      </w:r>
      <w:r w:rsidRPr="004932B7">
        <w:rPr>
          <w:b/>
          <w:color w:val="7030A0"/>
        </w:rPr>
        <w:t>Site</w:t>
      </w:r>
      <w:r w:rsidRPr="004932B7">
        <w:rPr>
          <w:color w:val="7030A0"/>
        </w:rPr>
        <w:t xml:space="preserve"> </w:t>
      </w:r>
      <w:r>
        <w:t>filter.</w:t>
      </w:r>
      <w:r w:rsidR="00EC0EB7">
        <w:t xml:space="preserve">  </w:t>
      </w:r>
    </w:p>
    <w:p w14:paraId="6F3E8FD4" w14:textId="77777777" w:rsidR="00A23053" w:rsidRDefault="00EC0EB7" w:rsidP="004932B7">
      <w:r>
        <w:t xml:space="preserve">Each message is assigned a MessageID either by ISAAC if the message is outbound or by sites’ interfaces if the message is inbound into ISAAC.  If you are working with interface managing tools, the </w:t>
      </w:r>
      <w:r w:rsidRPr="00EC0EB7">
        <w:rPr>
          <w:b/>
          <w:color w:val="7030A0"/>
        </w:rPr>
        <w:t>MessageID</w:t>
      </w:r>
      <w:r w:rsidRPr="00EC0EB7">
        <w:rPr>
          <w:color w:val="7030A0"/>
        </w:rPr>
        <w:t xml:space="preserve"> </w:t>
      </w:r>
      <w:r>
        <w:t xml:space="preserve">filter will be a unique identifier if you wish to trace the path of the message.  If the message was resent, and has the same MessageID, ISAAC should accept the message and the report show all instances.  </w:t>
      </w:r>
    </w:p>
    <w:p w14:paraId="6F3E8FD5" w14:textId="77777777" w:rsidR="004932B7" w:rsidRPr="004932B7" w:rsidRDefault="00EC0EB7" w:rsidP="004932B7">
      <w:r>
        <w:t xml:space="preserve">The </w:t>
      </w:r>
      <w:r w:rsidRPr="00EC0EB7">
        <w:rPr>
          <w:b/>
          <w:color w:val="7030A0"/>
        </w:rPr>
        <w:t>Process Code</w:t>
      </w:r>
      <w:r w:rsidRPr="00EC0EB7">
        <w:rPr>
          <w:color w:val="7030A0"/>
        </w:rPr>
        <w:t xml:space="preserve"> </w:t>
      </w:r>
      <w:r>
        <w:t>filter allows you to filter messages that have the same process status, whether that is a specific error or for messages that are successful.  This aids in grouping messages with the same errors to resolve data quality bugs or monitoring or errors.</w:t>
      </w:r>
      <w:r w:rsidR="00C2728D">
        <w:t xml:space="preserve">  Process code definitions are outlined </w:t>
      </w:r>
      <w:r w:rsidR="00C2728D" w:rsidRPr="0010167C">
        <w:t>later</w:t>
      </w:r>
      <w:r w:rsidR="00C2728D">
        <w:t xml:space="preserve"> in th</w:t>
      </w:r>
      <w:r w:rsidR="0087712F">
        <w:t>is</w:t>
      </w:r>
      <w:r w:rsidR="00C2728D">
        <w:t xml:space="preserve"> guide</w:t>
      </w:r>
      <w:r w:rsidR="0010167C">
        <w:t xml:space="preserve"> in the </w:t>
      </w:r>
      <w:hyperlink w:anchor="_List_of_Message" w:history="1">
        <w:r w:rsidR="0010167C" w:rsidRPr="0010167C">
          <w:rPr>
            <w:rStyle w:val="Hyperlink"/>
            <w:rFonts w:asciiTheme="minorHAnsi" w:hAnsiTheme="minorHAnsi"/>
          </w:rPr>
          <w:t xml:space="preserve">List of </w:t>
        </w:r>
        <w:r w:rsidR="0010167C">
          <w:rPr>
            <w:rStyle w:val="Hyperlink"/>
            <w:rFonts w:asciiTheme="minorHAnsi" w:hAnsiTheme="minorHAnsi"/>
          </w:rPr>
          <w:t>Message Process Code</w:t>
        </w:r>
        <w:r w:rsidR="0010167C" w:rsidRPr="0010167C">
          <w:rPr>
            <w:rStyle w:val="Hyperlink"/>
            <w:rFonts w:asciiTheme="minorHAnsi" w:hAnsiTheme="minorHAnsi"/>
          </w:rPr>
          <w:t xml:space="preserve"> Statuses</w:t>
        </w:r>
      </w:hyperlink>
      <w:r w:rsidR="0010167C">
        <w:t xml:space="preserve"> chapter</w:t>
      </w:r>
      <w:r w:rsidR="00C2728D">
        <w:t>.</w:t>
      </w:r>
    </w:p>
    <w:p w14:paraId="6F3E8FD6" w14:textId="77777777" w:rsidR="001F1DB8" w:rsidRDefault="001F1DB8">
      <w:pPr>
        <w:ind w:left="0"/>
        <w:jc w:val="left"/>
        <w:rPr>
          <w:rFonts w:eastAsiaTheme="majorEastAsia" w:cstheme="majorBidi"/>
          <w:b/>
          <w:bCs/>
          <w:color w:val="002060"/>
          <w:sz w:val="34"/>
          <w:szCs w:val="28"/>
        </w:rPr>
      </w:pPr>
      <w:r>
        <w:br w:type="page"/>
      </w:r>
    </w:p>
    <w:p w14:paraId="6F3E8FD7" w14:textId="77777777" w:rsidR="00FD3314" w:rsidRPr="00704BBE" w:rsidRDefault="00FD3314" w:rsidP="00FD3314">
      <w:pPr>
        <w:pStyle w:val="Heading1"/>
      </w:pPr>
      <w:bookmarkStart w:id="13" w:name="_Toc450124329"/>
      <w:r>
        <w:t>Report Columns</w:t>
      </w:r>
      <w:r w:rsidR="00B14C5E">
        <w:t xml:space="preserve"> and Output</w:t>
      </w:r>
      <w:bookmarkEnd w:id="13"/>
    </w:p>
    <w:p w14:paraId="6F3E8FD8" w14:textId="77777777" w:rsidR="001F1DB8" w:rsidRDefault="00B14C5E" w:rsidP="001F1DB8">
      <w:pPr>
        <w:pStyle w:val="Heading2"/>
      </w:pPr>
      <w:bookmarkStart w:id="14" w:name="_Toc450124330"/>
      <w:r>
        <w:t>Report Columns</w:t>
      </w:r>
      <w:bookmarkEnd w:id="14"/>
    </w:p>
    <w:p w14:paraId="6F3E8FD9" w14:textId="77777777" w:rsidR="009E2D8E" w:rsidRPr="00BD721F" w:rsidRDefault="009E2D8E" w:rsidP="00B14C5E">
      <w:pPr>
        <w:pStyle w:val="Caption"/>
        <w:keepNext/>
        <w:spacing w:after="0"/>
        <w:ind w:left="0"/>
        <w:jc w:val="center"/>
        <w:rPr>
          <w:sz w:val="22"/>
        </w:rPr>
      </w:pPr>
      <w:bookmarkStart w:id="15" w:name="_Toc450124271"/>
      <w:r w:rsidRPr="00BD721F">
        <w:rPr>
          <w:sz w:val="22"/>
        </w:rPr>
        <w:t xml:space="preserve">Figure </w:t>
      </w:r>
      <w:r w:rsidRPr="00BD721F">
        <w:rPr>
          <w:sz w:val="22"/>
        </w:rPr>
        <w:fldChar w:fldCharType="begin"/>
      </w:r>
      <w:r w:rsidRPr="00BD721F">
        <w:rPr>
          <w:sz w:val="22"/>
        </w:rPr>
        <w:instrText xml:space="preserve"> SEQ Figure \* ARABIC </w:instrText>
      </w:r>
      <w:r w:rsidRPr="00BD721F">
        <w:rPr>
          <w:sz w:val="22"/>
        </w:rPr>
        <w:fldChar w:fldCharType="separate"/>
      </w:r>
      <w:r>
        <w:rPr>
          <w:noProof/>
          <w:sz w:val="22"/>
        </w:rPr>
        <w:t>3</w:t>
      </w:r>
      <w:r w:rsidRPr="00BD721F">
        <w:rPr>
          <w:sz w:val="22"/>
        </w:rPr>
        <w:fldChar w:fldCharType="end"/>
      </w:r>
      <w:r w:rsidRPr="00BD721F">
        <w:rPr>
          <w:sz w:val="22"/>
        </w:rPr>
        <w:t xml:space="preserve">: Table of </w:t>
      </w:r>
      <w:r w:rsidR="00E566A3">
        <w:rPr>
          <w:sz w:val="22"/>
        </w:rPr>
        <w:t>Report Columns</w:t>
      </w:r>
      <w:bookmarkEnd w:id="15"/>
    </w:p>
    <w:tbl>
      <w:tblPr>
        <w:tblStyle w:val="GridTable5Dark-Accent1"/>
        <w:tblW w:w="8815" w:type="dxa"/>
        <w:jc w:val="center"/>
        <w:tblLook w:val="04A0" w:firstRow="1" w:lastRow="0" w:firstColumn="1" w:lastColumn="0" w:noHBand="0" w:noVBand="1"/>
        <w:tblCaption w:val="Figure 3: Table of Report Columns"/>
      </w:tblPr>
      <w:tblGrid>
        <w:gridCol w:w="445"/>
        <w:gridCol w:w="1530"/>
        <w:gridCol w:w="6840"/>
      </w:tblGrid>
      <w:tr w:rsidR="009E2D8E" w:rsidRPr="00EB090B" w14:paraId="6F3E8FDD" w14:textId="77777777" w:rsidTr="00B14C5E">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445" w:type="dxa"/>
            <w:tcBorders>
              <w:right w:val="single" w:sz="4" w:space="0" w:color="FFFFFF" w:themeColor="background1"/>
            </w:tcBorders>
            <w:vAlign w:val="center"/>
          </w:tcPr>
          <w:p w14:paraId="6F3E8FDA" w14:textId="77777777" w:rsidR="009E2D8E" w:rsidRPr="00C2728D" w:rsidRDefault="00C2728D" w:rsidP="007136FA">
            <w:pPr>
              <w:spacing w:before="60" w:after="60"/>
              <w:ind w:left="0"/>
              <w:jc w:val="center"/>
            </w:pPr>
            <w:r w:rsidRPr="00C2728D">
              <w:t>#</w:t>
            </w:r>
          </w:p>
        </w:tc>
        <w:tc>
          <w:tcPr>
            <w:tcW w:w="1530" w:type="dxa"/>
            <w:tcBorders>
              <w:left w:val="single" w:sz="4" w:space="0" w:color="FFFFFF" w:themeColor="background1"/>
              <w:right w:val="single" w:sz="4" w:space="0" w:color="FFFFFF" w:themeColor="background1"/>
            </w:tcBorders>
            <w:vAlign w:val="center"/>
          </w:tcPr>
          <w:p w14:paraId="6F3E8FDB" w14:textId="77777777" w:rsidR="009E2D8E" w:rsidRPr="00500358" w:rsidRDefault="00C2728D" w:rsidP="007136FA">
            <w:pPr>
              <w:spacing w:before="60" w:after="60"/>
              <w:ind w:left="0"/>
              <w:jc w:val="left"/>
              <w:cnfStyle w:val="100000000000" w:firstRow="1" w:lastRow="0" w:firstColumn="0" w:lastColumn="0" w:oddVBand="0" w:evenVBand="0" w:oddHBand="0" w:evenHBand="0" w:firstRowFirstColumn="0" w:firstRowLastColumn="0" w:lastRowFirstColumn="0" w:lastRowLastColumn="0"/>
            </w:pPr>
            <w:r>
              <w:t>Column Name</w:t>
            </w:r>
          </w:p>
        </w:tc>
        <w:tc>
          <w:tcPr>
            <w:tcW w:w="6840" w:type="dxa"/>
            <w:tcBorders>
              <w:left w:val="single" w:sz="4" w:space="0" w:color="FFFFFF" w:themeColor="background1"/>
            </w:tcBorders>
            <w:vAlign w:val="center"/>
          </w:tcPr>
          <w:p w14:paraId="6F3E8FDC" w14:textId="77777777" w:rsidR="009E2D8E" w:rsidRPr="00500358" w:rsidRDefault="00C2728D" w:rsidP="00C2728D">
            <w:pPr>
              <w:spacing w:before="60" w:after="60"/>
              <w:ind w:left="0"/>
              <w:jc w:val="center"/>
              <w:cnfStyle w:val="100000000000" w:firstRow="1" w:lastRow="0" w:firstColumn="0" w:lastColumn="0" w:oddVBand="0" w:evenVBand="0" w:oddHBand="0" w:evenHBand="0" w:firstRowFirstColumn="0" w:firstRowLastColumn="0" w:lastRowFirstColumn="0" w:lastRowLastColumn="0"/>
            </w:pPr>
            <w:r>
              <w:t>Column Description</w:t>
            </w:r>
          </w:p>
        </w:tc>
      </w:tr>
      <w:tr w:rsidR="009E2D8E" w:rsidRPr="00C370A4" w14:paraId="6F3E8FE1" w14:textId="77777777" w:rsidTr="00B14C5E">
        <w:trPr>
          <w:cnfStyle w:val="000000100000" w:firstRow="0" w:lastRow="0" w:firstColumn="0" w:lastColumn="0" w:oddVBand="0" w:evenVBand="0" w:oddHBand="1" w:evenHBand="0" w:firstRowFirstColumn="0" w:firstRowLastColumn="0" w:lastRowFirstColumn="0" w:lastRowLastColumn="0"/>
          <w:trHeight w:val="323"/>
          <w:jc w:val="center"/>
        </w:trPr>
        <w:tc>
          <w:tcPr>
            <w:cnfStyle w:val="001000000000" w:firstRow="0" w:lastRow="0" w:firstColumn="1" w:lastColumn="0" w:oddVBand="0" w:evenVBand="0" w:oddHBand="0" w:evenHBand="0" w:firstRowFirstColumn="0" w:firstRowLastColumn="0" w:lastRowFirstColumn="0" w:lastRowLastColumn="0"/>
            <w:tcW w:w="445" w:type="dxa"/>
            <w:vAlign w:val="center"/>
          </w:tcPr>
          <w:p w14:paraId="6F3E8FDE" w14:textId="77777777" w:rsidR="009E2D8E" w:rsidRPr="00C2728D" w:rsidRDefault="00C2728D" w:rsidP="007136FA">
            <w:pPr>
              <w:spacing w:before="60" w:after="60"/>
              <w:ind w:left="0"/>
              <w:jc w:val="center"/>
            </w:pPr>
            <w:r w:rsidRPr="00C2728D">
              <w:t>1</w:t>
            </w:r>
          </w:p>
        </w:tc>
        <w:tc>
          <w:tcPr>
            <w:tcW w:w="1530" w:type="dxa"/>
            <w:vAlign w:val="center"/>
          </w:tcPr>
          <w:p w14:paraId="6F3E8FDF" w14:textId="77777777" w:rsidR="009E2D8E" w:rsidRDefault="00C2728D" w:rsidP="00C2728D">
            <w:pPr>
              <w:spacing w:before="60" w:after="60"/>
              <w:ind w:left="0"/>
              <w:jc w:val="left"/>
              <w:cnfStyle w:val="000000100000" w:firstRow="0" w:lastRow="0" w:firstColumn="0" w:lastColumn="0" w:oddVBand="0" w:evenVBand="0" w:oddHBand="1" w:evenHBand="0" w:firstRowFirstColumn="0" w:firstRowLastColumn="0" w:lastRowFirstColumn="0" w:lastRowLastColumn="0"/>
            </w:pPr>
            <w:r w:rsidRPr="00C2728D">
              <w:t>Message Date</w:t>
            </w:r>
          </w:p>
        </w:tc>
        <w:tc>
          <w:tcPr>
            <w:tcW w:w="6840" w:type="dxa"/>
            <w:vAlign w:val="center"/>
          </w:tcPr>
          <w:p w14:paraId="6F3E8FE0" w14:textId="77777777" w:rsidR="009E2D8E" w:rsidRPr="00C370A4" w:rsidRDefault="00A23053" w:rsidP="00A23053">
            <w:pPr>
              <w:spacing w:before="60" w:after="60"/>
              <w:ind w:left="0"/>
              <w:jc w:val="left"/>
              <w:cnfStyle w:val="000000100000" w:firstRow="0" w:lastRow="0" w:firstColumn="0" w:lastColumn="0" w:oddVBand="0" w:evenVBand="0" w:oddHBand="1" w:evenHBand="0" w:firstRowFirstColumn="0" w:firstRowLastColumn="0" w:lastRowFirstColumn="0" w:lastRowLastColumn="0"/>
            </w:pPr>
            <w:r>
              <w:t>The d</w:t>
            </w:r>
            <w:r w:rsidR="00C2728D">
              <w:t>ate</w:t>
            </w:r>
            <w:r>
              <w:t>time that a</w:t>
            </w:r>
            <w:r w:rsidR="00C2728D">
              <w:t xml:space="preserve"> </w:t>
            </w:r>
            <w:r w:rsidR="00E566A3">
              <w:t>m</w:t>
            </w:r>
            <w:r w:rsidR="00C2728D">
              <w:t>essage was processed by the ISAAC application</w:t>
            </w:r>
          </w:p>
        </w:tc>
      </w:tr>
      <w:tr w:rsidR="00C2728D" w:rsidRPr="00C370A4" w14:paraId="6F3E8FE5" w14:textId="77777777" w:rsidTr="00B14C5E">
        <w:trPr>
          <w:trHeight w:val="323"/>
          <w:jc w:val="center"/>
        </w:trPr>
        <w:tc>
          <w:tcPr>
            <w:cnfStyle w:val="001000000000" w:firstRow="0" w:lastRow="0" w:firstColumn="1" w:lastColumn="0" w:oddVBand="0" w:evenVBand="0" w:oddHBand="0" w:evenHBand="0" w:firstRowFirstColumn="0" w:firstRowLastColumn="0" w:lastRowFirstColumn="0" w:lastRowLastColumn="0"/>
            <w:tcW w:w="445" w:type="dxa"/>
            <w:vAlign w:val="center"/>
          </w:tcPr>
          <w:p w14:paraId="6F3E8FE2" w14:textId="77777777" w:rsidR="00C2728D" w:rsidRPr="00C2728D" w:rsidRDefault="00C2728D" w:rsidP="007136FA">
            <w:pPr>
              <w:spacing w:before="60" w:after="60"/>
              <w:ind w:left="0"/>
              <w:jc w:val="center"/>
            </w:pPr>
            <w:r w:rsidRPr="00C2728D">
              <w:t>2</w:t>
            </w:r>
          </w:p>
        </w:tc>
        <w:tc>
          <w:tcPr>
            <w:tcW w:w="1530" w:type="dxa"/>
            <w:vAlign w:val="center"/>
          </w:tcPr>
          <w:p w14:paraId="6F3E8FE3" w14:textId="77777777" w:rsidR="00C2728D" w:rsidRDefault="00C2728D" w:rsidP="00C2728D">
            <w:pPr>
              <w:spacing w:before="60" w:after="60"/>
              <w:ind w:left="0"/>
              <w:jc w:val="left"/>
              <w:cnfStyle w:val="000000000000" w:firstRow="0" w:lastRow="0" w:firstColumn="0" w:lastColumn="0" w:oddVBand="0" w:evenVBand="0" w:oddHBand="0" w:evenHBand="0" w:firstRowFirstColumn="0" w:firstRowLastColumn="0" w:lastRowFirstColumn="0" w:lastRowLastColumn="0"/>
            </w:pPr>
            <w:r>
              <w:t>Message Type</w:t>
            </w:r>
          </w:p>
        </w:tc>
        <w:tc>
          <w:tcPr>
            <w:tcW w:w="6840" w:type="dxa"/>
            <w:vAlign w:val="center"/>
          </w:tcPr>
          <w:p w14:paraId="6F3E8FE4" w14:textId="77777777" w:rsidR="00C2728D" w:rsidRPr="00C370A4" w:rsidRDefault="00396B2C" w:rsidP="007136FA">
            <w:pPr>
              <w:spacing w:before="60" w:after="60"/>
              <w:ind w:left="0"/>
              <w:jc w:val="left"/>
              <w:cnfStyle w:val="000000000000" w:firstRow="0" w:lastRow="0" w:firstColumn="0" w:lastColumn="0" w:oddVBand="0" w:evenVBand="0" w:oddHBand="0" w:evenHBand="0" w:firstRowFirstColumn="0" w:firstRowLastColumn="0" w:lastRowFirstColumn="0" w:lastRowLastColumn="0"/>
            </w:pPr>
            <w:r>
              <w:t xml:space="preserve">Message Type recorded in </w:t>
            </w:r>
            <w:r w:rsidRPr="00A23053">
              <w:rPr>
                <w:color w:val="632423" w:themeColor="accent2" w:themeShade="80"/>
              </w:rPr>
              <w:t xml:space="preserve">MSH-9 </w:t>
            </w:r>
            <w:r>
              <w:t xml:space="preserve">field of the HL7 message: </w:t>
            </w:r>
            <w:r w:rsidRPr="00A23053">
              <w:rPr>
                <w:i/>
                <w:color w:val="4F6228" w:themeColor="accent3" w:themeShade="80"/>
              </w:rPr>
              <w:t>ADT^A28</w:t>
            </w:r>
            <w:r>
              <w:t xml:space="preserve">, </w:t>
            </w:r>
            <w:r w:rsidRPr="00A23053">
              <w:rPr>
                <w:i/>
                <w:color w:val="4F6228" w:themeColor="accent3" w:themeShade="80"/>
              </w:rPr>
              <w:t>ADT^A28</w:t>
            </w:r>
            <w:r>
              <w:t xml:space="preserve">, or </w:t>
            </w:r>
            <w:r w:rsidRPr="00A23053">
              <w:rPr>
                <w:i/>
                <w:color w:val="4F6228" w:themeColor="accent3" w:themeShade="80"/>
              </w:rPr>
              <w:t>ORU^R01</w:t>
            </w:r>
          </w:p>
        </w:tc>
      </w:tr>
      <w:tr w:rsidR="00C2728D" w:rsidRPr="00C370A4" w14:paraId="6F3E8FE9" w14:textId="77777777" w:rsidTr="00B14C5E">
        <w:trPr>
          <w:cnfStyle w:val="000000100000" w:firstRow="0" w:lastRow="0" w:firstColumn="0" w:lastColumn="0" w:oddVBand="0" w:evenVBand="0" w:oddHBand="1" w:evenHBand="0" w:firstRowFirstColumn="0" w:firstRowLastColumn="0" w:lastRowFirstColumn="0" w:lastRowLastColumn="0"/>
          <w:trHeight w:val="323"/>
          <w:jc w:val="center"/>
        </w:trPr>
        <w:tc>
          <w:tcPr>
            <w:cnfStyle w:val="001000000000" w:firstRow="0" w:lastRow="0" w:firstColumn="1" w:lastColumn="0" w:oddVBand="0" w:evenVBand="0" w:oddHBand="0" w:evenHBand="0" w:firstRowFirstColumn="0" w:firstRowLastColumn="0" w:lastRowFirstColumn="0" w:lastRowLastColumn="0"/>
            <w:tcW w:w="445" w:type="dxa"/>
            <w:vAlign w:val="center"/>
          </w:tcPr>
          <w:p w14:paraId="6F3E8FE6" w14:textId="77777777" w:rsidR="00C2728D" w:rsidRPr="00C2728D" w:rsidRDefault="00C2728D" w:rsidP="007136FA">
            <w:pPr>
              <w:spacing w:before="60" w:after="60"/>
              <w:ind w:left="0"/>
              <w:jc w:val="center"/>
            </w:pPr>
            <w:r w:rsidRPr="00C2728D">
              <w:t>3</w:t>
            </w:r>
          </w:p>
        </w:tc>
        <w:tc>
          <w:tcPr>
            <w:tcW w:w="1530" w:type="dxa"/>
            <w:vAlign w:val="center"/>
          </w:tcPr>
          <w:p w14:paraId="6F3E8FE7" w14:textId="77777777" w:rsidR="00C2728D" w:rsidRDefault="00C2728D" w:rsidP="00C2728D">
            <w:pPr>
              <w:spacing w:before="60" w:after="60"/>
              <w:ind w:left="0"/>
              <w:jc w:val="left"/>
              <w:cnfStyle w:val="000000100000" w:firstRow="0" w:lastRow="0" w:firstColumn="0" w:lastColumn="0" w:oddVBand="0" w:evenVBand="0" w:oddHBand="1" w:evenHBand="0" w:firstRowFirstColumn="0" w:firstRowLastColumn="0" w:lastRowFirstColumn="0" w:lastRowLastColumn="0"/>
            </w:pPr>
            <w:r>
              <w:t>Survey Name</w:t>
            </w:r>
          </w:p>
        </w:tc>
        <w:tc>
          <w:tcPr>
            <w:tcW w:w="6840" w:type="dxa"/>
            <w:vAlign w:val="center"/>
          </w:tcPr>
          <w:p w14:paraId="6F3E8FE8" w14:textId="77777777" w:rsidR="00C2728D" w:rsidRPr="00C370A4" w:rsidRDefault="00396B2C" w:rsidP="007136FA">
            <w:pPr>
              <w:spacing w:before="60" w:after="60"/>
              <w:ind w:left="0"/>
              <w:jc w:val="left"/>
              <w:cnfStyle w:val="000000100000" w:firstRow="0" w:lastRow="0" w:firstColumn="0" w:lastColumn="0" w:oddVBand="0" w:evenVBand="0" w:oddHBand="1" w:evenHBand="0" w:firstRowFirstColumn="0" w:firstRowLastColumn="0" w:lastRowFirstColumn="0" w:lastRowLastColumn="0"/>
            </w:pPr>
            <w:r>
              <w:t xml:space="preserve">For ORU messages the Survey Name is recorded in </w:t>
            </w:r>
            <w:r w:rsidR="00A23053">
              <w:t xml:space="preserve">the </w:t>
            </w:r>
            <w:r w:rsidRPr="00A23053">
              <w:rPr>
                <w:color w:val="632423" w:themeColor="accent2" w:themeShade="80"/>
              </w:rPr>
              <w:t>OBR</w:t>
            </w:r>
            <w:r w:rsidR="00E566A3" w:rsidRPr="00A23053">
              <w:rPr>
                <w:color w:val="632423" w:themeColor="accent2" w:themeShade="80"/>
              </w:rPr>
              <w:t>-4</w:t>
            </w:r>
            <w:r w:rsidRPr="00A23053">
              <w:rPr>
                <w:color w:val="632423" w:themeColor="accent2" w:themeShade="80"/>
              </w:rPr>
              <w:t xml:space="preserve"> </w:t>
            </w:r>
            <w:r w:rsidR="00A23053">
              <w:t xml:space="preserve">field </w:t>
            </w:r>
            <w:r>
              <w:t>and will be one of the supported ISAAC surveys.  If the message is an ADT message, this field will be blank</w:t>
            </w:r>
          </w:p>
        </w:tc>
      </w:tr>
      <w:tr w:rsidR="00C2728D" w:rsidRPr="00C370A4" w14:paraId="6F3E8FEF" w14:textId="77777777" w:rsidTr="00B14C5E">
        <w:trPr>
          <w:trHeight w:val="323"/>
          <w:jc w:val="center"/>
        </w:trPr>
        <w:tc>
          <w:tcPr>
            <w:cnfStyle w:val="001000000000" w:firstRow="0" w:lastRow="0" w:firstColumn="1" w:lastColumn="0" w:oddVBand="0" w:evenVBand="0" w:oddHBand="0" w:evenHBand="0" w:firstRowFirstColumn="0" w:firstRowLastColumn="0" w:lastRowFirstColumn="0" w:lastRowLastColumn="0"/>
            <w:tcW w:w="445" w:type="dxa"/>
            <w:vAlign w:val="center"/>
          </w:tcPr>
          <w:p w14:paraId="6F3E8FEA" w14:textId="77777777" w:rsidR="00C2728D" w:rsidRPr="00C2728D" w:rsidRDefault="00C2728D" w:rsidP="007136FA">
            <w:pPr>
              <w:spacing w:before="60" w:after="60"/>
              <w:ind w:left="0"/>
              <w:jc w:val="center"/>
            </w:pPr>
            <w:r w:rsidRPr="00C2728D">
              <w:t>4</w:t>
            </w:r>
          </w:p>
        </w:tc>
        <w:tc>
          <w:tcPr>
            <w:tcW w:w="1530" w:type="dxa"/>
            <w:vAlign w:val="center"/>
          </w:tcPr>
          <w:p w14:paraId="6F3E8FEB" w14:textId="77777777" w:rsidR="00C2728D" w:rsidRDefault="00C2728D" w:rsidP="00C2728D">
            <w:pPr>
              <w:spacing w:before="60" w:after="60"/>
              <w:ind w:left="0"/>
              <w:jc w:val="left"/>
              <w:cnfStyle w:val="000000000000" w:firstRow="0" w:lastRow="0" w:firstColumn="0" w:lastColumn="0" w:oddVBand="0" w:evenVBand="0" w:oddHBand="0" w:evenHBand="0" w:firstRowFirstColumn="0" w:firstRowLastColumn="0" w:lastRowFirstColumn="0" w:lastRowLastColumn="0"/>
            </w:pPr>
            <w:r>
              <w:t>Message Direction</w:t>
            </w:r>
          </w:p>
        </w:tc>
        <w:tc>
          <w:tcPr>
            <w:tcW w:w="6840" w:type="dxa"/>
            <w:vAlign w:val="center"/>
          </w:tcPr>
          <w:p w14:paraId="6F3E8FEC" w14:textId="77777777" w:rsidR="00396B2C" w:rsidRDefault="00396B2C" w:rsidP="00396B2C">
            <w:pPr>
              <w:spacing w:before="60" w:after="60"/>
              <w:ind w:left="0"/>
              <w:jc w:val="left"/>
              <w:cnfStyle w:val="000000000000" w:firstRow="0" w:lastRow="0" w:firstColumn="0" w:lastColumn="0" w:oddVBand="0" w:evenVBand="0" w:oddHBand="0" w:evenHBand="0" w:firstRowFirstColumn="0" w:firstRowLastColumn="0" w:lastRowFirstColumn="0" w:lastRowLastColumn="0"/>
            </w:pPr>
            <w:r>
              <w:t>The direction of the message relative to ISAAC</w:t>
            </w:r>
            <w:r w:rsidR="00E566A3">
              <w:t>:</w:t>
            </w:r>
          </w:p>
          <w:p w14:paraId="6F3E8FED" w14:textId="77777777" w:rsidR="00396B2C" w:rsidRDefault="00396B2C" w:rsidP="00396B2C">
            <w:pPr>
              <w:spacing w:before="60" w:after="60"/>
              <w:ind w:left="0"/>
              <w:jc w:val="left"/>
              <w:cnfStyle w:val="000000000000" w:firstRow="0" w:lastRow="0" w:firstColumn="0" w:lastColumn="0" w:oddVBand="0" w:evenVBand="0" w:oddHBand="0" w:evenHBand="0" w:firstRowFirstColumn="0" w:firstRowLastColumn="0" w:lastRowFirstColumn="0" w:lastRowLastColumn="0"/>
            </w:pPr>
            <w:r w:rsidRPr="00A23053">
              <w:rPr>
                <w:i/>
                <w:color w:val="4F6228" w:themeColor="accent3" w:themeShade="80"/>
              </w:rPr>
              <w:t>Inbound</w:t>
            </w:r>
            <w:r>
              <w:t xml:space="preserve"> - The transmitted direction will have been Hospital </w:t>
            </w:r>
            <w:r>
              <w:sym w:font="Wingdings" w:char="F0E0"/>
            </w:r>
            <w:r>
              <w:t xml:space="preserve"> </w:t>
            </w:r>
            <w:r w:rsidR="00E566A3">
              <w:t>ISAAC.</w:t>
            </w:r>
          </w:p>
          <w:p w14:paraId="6F3E8FEE" w14:textId="77777777" w:rsidR="00C2728D" w:rsidRPr="00C370A4" w:rsidRDefault="00396B2C" w:rsidP="00E566A3">
            <w:pPr>
              <w:spacing w:before="60" w:after="60"/>
              <w:ind w:left="0"/>
              <w:jc w:val="left"/>
              <w:cnfStyle w:val="000000000000" w:firstRow="0" w:lastRow="0" w:firstColumn="0" w:lastColumn="0" w:oddVBand="0" w:evenVBand="0" w:oddHBand="0" w:evenHBand="0" w:firstRowFirstColumn="0" w:firstRowLastColumn="0" w:lastRowFirstColumn="0" w:lastRowLastColumn="0"/>
            </w:pPr>
            <w:r w:rsidRPr="00A23053">
              <w:rPr>
                <w:i/>
                <w:color w:val="4F6228" w:themeColor="accent3" w:themeShade="80"/>
              </w:rPr>
              <w:t>Outbound</w:t>
            </w:r>
            <w:r>
              <w:t xml:space="preserve"> - The transmitted direction will have been </w:t>
            </w:r>
            <w:r w:rsidR="00E566A3">
              <w:t>ISAAC</w:t>
            </w:r>
            <w:r>
              <w:t xml:space="preserve"> </w:t>
            </w:r>
            <w:r>
              <w:sym w:font="Wingdings" w:char="F0E0"/>
            </w:r>
            <w:r>
              <w:t xml:space="preserve"> Hospital</w:t>
            </w:r>
            <w:r w:rsidR="00E566A3">
              <w:t>.</w:t>
            </w:r>
          </w:p>
        </w:tc>
      </w:tr>
      <w:tr w:rsidR="00C2728D" w:rsidRPr="00C370A4" w14:paraId="6F3E8FF3" w14:textId="77777777" w:rsidTr="00B14C5E">
        <w:trPr>
          <w:cnfStyle w:val="000000100000" w:firstRow="0" w:lastRow="0" w:firstColumn="0" w:lastColumn="0" w:oddVBand="0" w:evenVBand="0" w:oddHBand="1" w:evenHBand="0" w:firstRowFirstColumn="0" w:firstRowLastColumn="0" w:lastRowFirstColumn="0" w:lastRowLastColumn="0"/>
          <w:trHeight w:val="323"/>
          <w:jc w:val="center"/>
        </w:trPr>
        <w:tc>
          <w:tcPr>
            <w:cnfStyle w:val="001000000000" w:firstRow="0" w:lastRow="0" w:firstColumn="1" w:lastColumn="0" w:oddVBand="0" w:evenVBand="0" w:oddHBand="0" w:evenHBand="0" w:firstRowFirstColumn="0" w:firstRowLastColumn="0" w:lastRowFirstColumn="0" w:lastRowLastColumn="0"/>
            <w:tcW w:w="445" w:type="dxa"/>
            <w:vAlign w:val="center"/>
          </w:tcPr>
          <w:p w14:paraId="6F3E8FF0" w14:textId="77777777" w:rsidR="00C2728D" w:rsidRPr="00C2728D" w:rsidRDefault="00C2728D" w:rsidP="007136FA">
            <w:pPr>
              <w:spacing w:before="60" w:after="60"/>
              <w:ind w:left="0"/>
              <w:jc w:val="center"/>
            </w:pPr>
            <w:r w:rsidRPr="00C2728D">
              <w:t>5</w:t>
            </w:r>
          </w:p>
        </w:tc>
        <w:tc>
          <w:tcPr>
            <w:tcW w:w="1530" w:type="dxa"/>
            <w:vAlign w:val="center"/>
          </w:tcPr>
          <w:p w14:paraId="6F3E8FF1" w14:textId="77777777" w:rsidR="00C2728D" w:rsidRDefault="00C2728D" w:rsidP="00C2728D">
            <w:pPr>
              <w:spacing w:before="60" w:after="60"/>
              <w:ind w:left="0"/>
              <w:jc w:val="left"/>
              <w:cnfStyle w:val="000000100000" w:firstRow="0" w:lastRow="0" w:firstColumn="0" w:lastColumn="0" w:oddVBand="0" w:evenVBand="0" w:oddHBand="1" w:evenHBand="0" w:firstRowFirstColumn="0" w:firstRowLastColumn="0" w:lastRowFirstColumn="0" w:lastRowLastColumn="0"/>
            </w:pPr>
            <w:r>
              <w:t>Master Number</w:t>
            </w:r>
          </w:p>
        </w:tc>
        <w:tc>
          <w:tcPr>
            <w:tcW w:w="6840" w:type="dxa"/>
            <w:vAlign w:val="center"/>
          </w:tcPr>
          <w:p w14:paraId="6F3E8FF2" w14:textId="77777777" w:rsidR="00C2728D" w:rsidRPr="00C370A4" w:rsidRDefault="00E566A3" w:rsidP="007136FA">
            <w:pPr>
              <w:spacing w:before="60" w:after="60"/>
              <w:ind w:left="0"/>
              <w:jc w:val="left"/>
              <w:cnfStyle w:val="000000100000" w:firstRow="0" w:lastRow="0" w:firstColumn="0" w:lastColumn="0" w:oddVBand="0" w:evenVBand="0" w:oddHBand="1" w:evenHBand="0" w:firstRowFirstColumn="0" w:firstRowLastColumn="0" w:lastRowFirstColumn="0" w:lastRowLastColumn="0"/>
            </w:pPr>
            <w:r>
              <w:t xml:space="preserve">The 4-digit MOLTC assigned master number of the facility ISAAC has transmitted the message between.  This is taken from the </w:t>
            </w:r>
            <w:r w:rsidRPr="00A23053">
              <w:rPr>
                <w:color w:val="632423" w:themeColor="accent2" w:themeShade="80"/>
              </w:rPr>
              <w:t xml:space="preserve">MSH-4 </w:t>
            </w:r>
            <w:r>
              <w:t xml:space="preserve">field for inbound messages and the </w:t>
            </w:r>
            <w:r w:rsidRPr="00A23053">
              <w:rPr>
                <w:color w:val="632423" w:themeColor="accent2" w:themeShade="80"/>
              </w:rPr>
              <w:t xml:space="preserve">MSH-6.1 </w:t>
            </w:r>
            <w:r>
              <w:t>field for outbound messages.</w:t>
            </w:r>
          </w:p>
        </w:tc>
      </w:tr>
      <w:tr w:rsidR="00C2728D" w:rsidRPr="00C370A4" w14:paraId="6F3E8FF7" w14:textId="77777777" w:rsidTr="00B14C5E">
        <w:trPr>
          <w:trHeight w:val="323"/>
          <w:jc w:val="center"/>
        </w:trPr>
        <w:tc>
          <w:tcPr>
            <w:cnfStyle w:val="001000000000" w:firstRow="0" w:lastRow="0" w:firstColumn="1" w:lastColumn="0" w:oddVBand="0" w:evenVBand="0" w:oddHBand="0" w:evenHBand="0" w:firstRowFirstColumn="0" w:firstRowLastColumn="0" w:lastRowFirstColumn="0" w:lastRowLastColumn="0"/>
            <w:tcW w:w="445" w:type="dxa"/>
            <w:vAlign w:val="center"/>
          </w:tcPr>
          <w:p w14:paraId="6F3E8FF4" w14:textId="77777777" w:rsidR="00C2728D" w:rsidRPr="00C2728D" w:rsidRDefault="00C2728D" w:rsidP="007136FA">
            <w:pPr>
              <w:spacing w:before="60" w:after="60"/>
              <w:ind w:left="0"/>
              <w:jc w:val="center"/>
            </w:pPr>
            <w:r w:rsidRPr="00C2728D">
              <w:t>6</w:t>
            </w:r>
          </w:p>
        </w:tc>
        <w:tc>
          <w:tcPr>
            <w:tcW w:w="1530" w:type="dxa"/>
            <w:vAlign w:val="center"/>
          </w:tcPr>
          <w:p w14:paraId="6F3E8FF5" w14:textId="77777777" w:rsidR="00C2728D" w:rsidRDefault="00C2728D" w:rsidP="00C2728D">
            <w:pPr>
              <w:spacing w:before="60" w:after="60"/>
              <w:ind w:left="0"/>
              <w:jc w:val="left"/>
              <w:cnfStyle w:val="000000000000" w:firstRow="0" w:lastRow="0" w:firstColumn="0" w:lastColumn="0" w:oddVBand="0" w:evenVBand="0" w:oddHBand="0" w:evenHBand="0" w:firstRowFirstColumn="0" w:firstRowLastColumn="0" w:lastRowFirstColumn="0" w:lastRowLastColumn="0"/>
            </w:pPr>
            <w:r>
              <w:t>Message ID</w:t>
            </w:r>
          </w:p>
        </w:tc>
        <w:tc>
          <w:tcPr>
            <w:tcW w:w="6840" w:type="dxa"/>
            <w:vAlign w:val="center"/>
          </w:tcPr>
          <w:p w14:paraId="6F3E8FF6" w14:textId="77777777" w:rsidR="00C2728D" w:rsidRPr="00C370A4" w:rsidRDefault="00E566A3" w:rsidP="007136FA">
            <w:pPr>
              <w:spacing w:before="60" w:after="60"/>
              <w:ind w:left="0"/>
              <w:jc w:val="left"/>
              <w:cnfStyle w:val="000000000000" w:firstRow="0" w:lastRow="0" w:firstColumn="0" w:lastColumn="0" w:oddVBand="0" w:evenVBand="0" w:oddHBand="0" w:evenHBand="0" w:firstRowFirstColumn="0" w:firstRowLastColumn="0" w:lastRowFirstColumn="0" w:lastRowLastColumn="0"/>
            </w:pPr>
            <w:r>
              <w:t xml:space="preserve">Unique identifier for the HL7 message recorded in </w:t>
            </w:r>
            <w:r w:rsidRPr="00A23053">
              <w:rPr>
                <w:color w:val="632423" w:themeColor="accent2" w:themeShade="80"/>
              </w:rPr>
              <w:t>MSH-10</w:t>
            </w:r>
            <w:r>
              <w:t>.</w:t>
            </w:r>
          </w:p>
        </w:tc>
      </w:tr>
      <w:tr w:rsidR="00C2728D" w:rsidRPr="00C370A4" w14:paraId="6F3E8FFB" w14:textId="77777777" w:rsidTr="00B14C5E">
        <w:trPr>
          <w:cnfStyle w:val="000000100000" w:firstRow="0" w:lastRow="0" w:firstColumn="0" w:lastColumn="0" w:oddVBand="0" w:evenVBand="0" w:oddHBand="1" w:evenHBand="0" w:firstRowFirstColumn="0" w:firstRowLastColumn="0" w:lastRowFirstColumn="0" w:lastRowLastColumn="0"/>
          <w:trHeight w:val="323"/>
          <w:jc w:val="center"/>
        </w:trPr>
        <w:tc>
          <w:tcPr>
            <w:cnfStyle w:val="001000000000" w:firstRow="0" w:lastRow="0" w:firstColumn="1" w:lastColumn="0" w:oddVBand="0" w:evenVBand="0" w:oddHBand="0" w:evenHBand="0" w:firstRowFirstColumn="0" w:firstRowLastColumn="0" w:lastRowFirstColumn="0" w:lastRowLastColumn="0"/>
            <w:tcW w:w="445" w:type="dxa"/>
            <w:vAlign w:val="center"/>
          </w:tcPr>
          <w:p w14:paraId="6F3E8FF8" w14:textId="77777777" w:rsidR="00C2728D" w:rsidRPr="00C2728D" w:rsidRDefault="00C2728D" w:rsidP="007136FA">
            <w:pPr>
              <w:spacing w:before="60" w:after="60"/>
              <w:ind w:left="0"/>
              <w:jc w:val="center"/>
            </w:pPr>
            <w:r w:rsidRPr="00C2728D">
              <w:t>7</w:t>
            </w:r>
          </w:p>
        </w:tc>
        <w:tc>
          <w:tcPr>
            <w:tcW w:w="1530" w:type="dxa"/>
            <w:vAlign w:val="center"/>
          </w:tcPr>
          <w:p w14:paraId="6F3E8FF9" w14:textId="77777777" w:rsidR="00C2728D" w:rsidRDefault="00C2728D" w:rsidP="00C2728D">
            <w:pPr>
              <w:spacing w:before="60" w:after="60"/>
              <w:ind w:left="0"/>
              <w:jc w:val="left"/>
              <w:cnfStyle w:val="000000100000" w:firstRow="0" w:lastRow="0" w:firstColumn="0" w:lastColumn="0" w:oddVBand="0" w:evenVBand="0" w:oddHBand="1" w:evenHBand="0" w:firstRowFirstColumn="0" w:firstRowLastColumn="0" w:lastRowFirstColumn="0" w:lastRowLastColumn="0"/>
            </w:pPr>
            <w:r>
              <w:t>Person Name</w:t>
            </w:r>
          </w:p>
        </w:tc>
        <w:tc>
          <w:tcPr>
            <w:tcW w:w="6840" w:type="dxa"/>
            <w:vAlign w:val="center"/>
          </w:tcPr>
          <w:p w14:paraId="6F3E8FFA" w14:textId="77777777" w:rsidR="00C2728D" w:rsidRPr="00C370A4" w:rsidRDefault="00E566A3" w:rsidP="00E566A3">
            <w:pPr>
              <w:spacing w:before="60" w:after="60"/>
              <w:ind w:left="0"/>
              <w:jc w:val="left"/>
              <w:cnfStyle w:val="000000100000" w:firstRow="0" w:lastRow="0" w:firstColumn="0" w:lastColumn="0" w:oddVBand="0" w:evenVBand="0" w:oddHBand="1" w:evenHBand="0" w:firstRowFirstColumn="0" w:firstRowLastColumn="0" w:lastRowFirstColumn="0" w:lastRowLastColumn="0"/>
            </w:pPr>
            <w:r>
              <w:t xml:space="preserve">The name of the patient recorded in </w:t>
            </w:r>
            <w:r w:rsidRPr="00A23053">
              <w:rPr>
                <w:color w:val="632423" w:themeColor="accent2" w:themeShade="80"/>
              </w:rPr>
              <w:t xml:space="preserve">PID-5.1 </w:t>
            </w:r>
            <w:r>
              <w:t xml:space="preserve">and </w:t>
            </w:r>
            <w:r w:rsidRPr="00A23053">
              <w:rPr>
                <w:color w:val="632423" w:themeColor="accent2" w:themeShade="80"/>
              </w:rPr>
              <w:t>PID-5.2</w:t>
            </w:r>
          </w:p>
        </w:tc>
      </w:tr>
      <w:tr w:rsidR="00C2728D" w:rsidRPr="00C370A4" w14:paraId="6F3E8FFF" w14:textId="77777777" w:rsidTr="00B14C5E">
        <w:trPr>
          <w:trHeight w:val="323"/>
          <w:jc w:val="center"/>
        </w:trPr>
        <w:tc>
          <w:tcPr>
            <w:cnfStyle w:val="001000000000" w:firstRow="0" w:lastRow="0" w:firstColumn="1" w:lastColumn="0" w:oddVBand="0" w:evenVBand="0" w:oddHBand="0" w:evenHBand="0" w:firstRowFirstColumn="0" w:firstRowLastColumn="0" w:lastRowFirstColumn="0" w:lastRowLastColumn="0"/>
            <w:tcW w:w="445" w:type="dxa"/>
            <w:vAlign w:val="center"/>
          </w:tcPr>
          <w:p w14:paraId="6F3E8FFC" w14:textId="77777777" w:rsidR="00C2728D" w:rsidRPr="00C2728D" w:rsidRDefault="00C2728D" w:rsidP="007136FA">
            <w:pPr>
              <w:spacing w:before="60" w:after="60"/>
              <w:ind w:left="0"/>
              <w:jc w:val="center"/>
            </w:pPr>
            <w:r w:rsidRPr="00C2728D">
              <w:t>8</w:t>
            </w:r>
          </w:p>
        </w:tc>
        <w:tc>
          <w:tcPr>
            <w:tcW w:w="1530" w:type="dxa"/>
            <w:vAlign w:val="center"/>
          </w:tcPr>
          <w:p w14:paraId="6F3E8FFD" w14:textId="77777777" w:rsidR="00C2728D" w:rsidRDefault="00C2728D" w:rsidP="00C2728D">
            <w:pPr>
              <w:spacing w:before="60" w:after="60"/>
              <w:ind w:left="0"/>
              <w:jc w:val="left"/>
              <w:cnfStyle w:val="000000000000" w:firstRow="0" w:lastRow="0" w:firstColumn="0" w:lastColumn="0" w:oddVBand="0" w:evenVBand="0" w:oddHBand="0" w:evenHBand="0" w:firstRowFirstColumn="0" w:firstRowLastColumn="0" w:lastRowFirstColumn="0" w:lastRowLastColumn="0"/>
            </w:pPr>
            <w:r>
              <w:t>DOB</w:t>
            </w:r>
          </w:p>
        </w:tc>
        <w:tc>
          <w:tcPr>
            <w:tcW w:w="6840" w:type="dxa"/>
            <w:vAlign w:val="center"/>
          </w:tcPr>
          <w:p w14:paraId="6F3E8FFE" w14:textId="77777777" w:rsidR="00C2728D" w:rsidRPr="00C370A4" w:rsidRDefault="00E566A3" w:rsidP="007136FA">
            <w:pPr>
              <w:spacing w:before="60" w:after="60"/>
              <w:ind w:left="0"/>
              <w:jc w:val="left"/>
              <w:cnfStyle w:val="000000000000" w:firstRow="0" w:lastRow="0" w:firstColumn="0" w:lastColumn="0" w:oddVBand="0" w:evenVBand="0" w:oddHBand="0" w:evenHBand="0" w:firstRowFirstColumn="0" w:firstRowLastColumn="0" w:lastRowFirstColumn="0" w:lastRowLastColumn="0"/>
            </w:pPr>
            <w:r>
              <w:t xml:space="preserve">The birthdate of the patient recorded in in </w:t>
            </w:r>
            <w:r w:rsidRPr="00A23053">
              <w:rPr>
                <w:color w:val="632423" w:themeColor="accent2" w:themeShade="80"/>
              </w:rPr>
              <w:t>PID-7</w:t>
            </w:r>
          </w:p>
        </w:tc>
      </w:tr>
      <w:tr w:rsidR="00C2728D" w:rsidRPr="00C370A4" w14:paraId="6F3E9003" w14:textId="77777777" w:rsidTr="00B14C5E">
        <w:trPr>
          <w:cnfStyle w:val="000000100000" w:firstRow="0" w:lastRow="0" w:firstColumn="0" w:lastColumn="0" w:oddVBand="0" w:evenVBand="0" w:oddHBand="1" w:evenHBand="0" w:firstRowFirstColumn="0" w:firstRowLastColumn="0" w:lastRowFirstColumn="0" w:lastRowLastColumn="0"/>
          <w:trHeight w:val="323"/>
          <w:jc w:val="center"/>
        </w:trPr>
        <w:tc>
          <w:tcPr>
            <w:cnfStyle w:val="001000000000" w:firstRow="0" w:lastRow="0" w:firstColumn="1" w:lastColumn="0" w:oddVBand="0" w:evenVBand="0" w:oddHBand="0" w:evenHBand="0" w:firstRowFirstColumn="0" w:firstRowLastColumn="0" w:lastRowFirstColumn="0" w:lastRowLastColumn="0"/>
            <w:tcW w:w="445" w:type="dxa"/>
            <w:vAlign w:val="center"/>
          </w:tcPr>
          <w:p w14:paraId="6F3E9000" w14:textId="77777777" w:rsidR="00C2728D" w:rsidRPr="00C2728D" w:rsidRDefault="00C2728D" w:rsidP="007136FA">
            <w:pPr>
              <w:spacing w:before="60" w:after="60"/>
              <w:ind w:left="0"/>
              <w:jc w:val="center"/>
            </w:pPr>
            <w:r w:rsidRPr="00C2728D">
              <w:t>9</w:t>
            </w:r>
          </w:p>
        </w:tc>
        <w:tc>
          <w:tcPr>
            <w:tcW w:w="1530" w:type="dxa"/>
            <w:vAlign w:val="center"/>
          </w:tcPr>
          <w:p w14:paraId="6F3E9001" w14:textId="77777777" w:rsidR="00C2728D" w:rsidRPr="00C2728D" w:rsidRDefault="00C2728D" w:rsidP="00C2728D">
            <w:pPr>
              <w:spacing w:before="60" w:after="60"/>
              <w:ind w:left="0"/>
              <w:jc w:val="left"/>
              <w:cnfStyle w:val="000000100000" w:firstRow="0" w:lastRow="0" w:firstColumn="0" w:lastColumn="0" w:oddVBand="0" w:evenVBand="0" w:oddHBand="1" w:evenHBand="0" w:firstRowFirstColumn="0" w:firstRowLastColumn="0" w:lastRowFirstColumn="0" w:lastRowLastColumn="0"/>
            </w:pPr>
            <w:r>
              <w:t>HCN</w:t>
            </w:r>
          </w:p>
        </w:tc>
        <w:tc>
          <w:tcPr>
            <w:tcW w:w="6840" w:type="dxa"/>
            <w:vAlign w:val="center"/>
          </w:tcPr>
          <w:p w14:paraId="6F3E9002" w14:textId="77777777" w:rsidR="00C2728D" w:rsidRPr="00C370A4" w:rsidRDefault="00E566A3" w:rsidP="007136FA">
            <w:pPr>
              <w:spacing w:before="60" w:after="60"/>
              <w:ind w:left="0"/>
              <w:jc w:val="left"/>
              <w:cnfStyle w:val="000000100000" w:firstRow="0" w:lastRow="0" w:firstColumn="0" w:lastColumn="0" w:oddVBand="0" w:evenVBand="0" w:oddHBand="1" w:evenHBand="0" w:firstRowFirstColumn="0" w:firstRowLastColumn="0" w:lastRowFirstColumn="0" w:lastRowLastColumn="0"/>
            </w:pPr>
            <w:r>
              <w:t xml:space="preserve">The Health Card Number recorded in </w:t>
            </w:r>
            <w:r w:rsidRPr="00A23053">
              <w:rPr>
                <w:color w:val="632423" w:themeColor="accent2" w:themeShade="80"/>
              </w:rPr>
              <w:t xml:space="preserve">PID-3.1 </w:t>
            </w:r>
            <w:r>
              <w:t xml:space="preserve">where </w:t>
            </w:r>
            <w:r w:rsidRPr="00A23053">
              <w:rPr>
                <w:color w:val="632423" w:themeColor="accent2" w:themeShade="80"/>
              </w:rPr>
              <w:t xml:space="preserve">PID3.5 </w:t>
            </w:r>
            <w:r>
              <w:t xml:space="preserve">is </w:t>
            </w:r>
            <w:r w:rsidRPr="00A23053">
              <w:rPr>
                <w:color w:val="4F6228" w:themeColor="accent3" w:themeShade="80"/>
              </w:rPr>
              <w:t>HC</w:t>
            </w:r>
          </w:p>
        </w:tc>
      </w:tr>
      <w:tr w:rsidR="00C2728D" w:rsidRPr="00C370A4" w14:paraId="6F3E9007" w14:textId="77777777" w:rsidTr="00B14C5E">
        <w:trPr>
          <w:trHeight w:val="323"/>
          <w:jc w:val="center"/>
        </w:trPr>
        <w:tc>
          <w:tcPr>
            <w:cnfStyle w:val="001000000000" w:firstRow="0" w:lastRow="0" w:firstColumn="1" w:lastColumn="0" w:oddVBand="0" w:evenVBand="0" w:oddHBand="0" w:evenHBand="0" w:firstRowFirstColumn="0" w:firstRowLastColumn="0" w:lastRowFirstColumn="0" w:lastRowLastColumn="0"/>
            <w:tcW w:w="445" w:type="dxa"/>
            <w:vAlign w:val="center"/>
          </w:tcPr>
          <w:p w14:paraId="6F3E9004" w14:textId="77777777" w:rsidR="00C2728D" w:rsidRPr="00C2728D" w:rsidRDefault="00C2728D" w:rsidP="007136FA">
            <w:pPr>
              <w:spacing w:before="60" w:after="60"/>
              <w:ind w:left="0"/>
              <w:jc w:val="center"/>
            </w:pPr>
            <w:r w:rsidRPr="00C2728D">
              <w:t>10</w:t>
            </w:r>
          </w:p>
        </w:tc>
        <w:tc>
          <w:tcPr>
            <w:tcW w:w="1530" w:type="dxa"/>
            <w:vAlign w:val="center"/>
          </w:tcPr>
          <w:p w14:paraId="6F3E9005" w14:textId="77777777" w:rsidR="00C2728D" w:rsidRPr="00C2728D" w:rsidRDefault="00C2728D" w:rsidP="00C2728D">
            <w:pPr>
              <w:spacing w:before="60" w:after="60"/>
              <w:ind w:left="0"/>
              <w:jc w:val="left"/>
              <w:cnfStyle w:val="000000000000" w:firstRow="0" w:lastRow="0" w:firstColumn="0" w:lastColumn="0" w:oddVBand="0" w:evenVBand="0" w:oddHBand="0" w:evenHBand="0" w:firstRowFirstColumn="0" w:firstRowLastColumn="0" w:lastRowFirstColumn="0" w:lastRowLastColumn="0"/>
            </w:pPr>
            <w:r>
              <w:t>MRN</w:t>
            </w:r>
          </w:p>
        </w:tc>
        <w:tc>
          <w:tcPr>
            <w:tcW w:w="6840" w:type="dxa"/>
            <w:vAlign w:val="center"/>
          </w:tcPr>
          <w:p w14:paraId="6F3E9006" w14:textId="77777777" w:rsidR="00C2728D" w:rsidRPr="00C370A4" w:rsidRDefault="00E566A3" w:rsidP="00E566A3">
            <w:pPr>
              <w:spacing w:before="60" w:after="60"/>
              <w:ind w:left="0"/>
              <w:jc w:val="left"/>
              <w:cnfStyle w:val="000000000000" w:firstRow="0" w:lastRow="0" w:firstColumn="0" w:lastColumn="0" w:oddVBand="0" w:evenVBand="0" w:oddHBand="0" w:evenHBand="0" w:firstRowFirstColumn="0" w:firstRowLastColumn="0" w:lastRowFirstColumn="0" w:lastRowLastColumn="0"/>
            </w:pPr>
            <w:r>
              <w:t xml:space="preserve">The Medical Record Number recorded in </w:t>
            </w:r>
            <w:r w:rsidRPr="00A23053">
              <w:rPr>
                <w:color w:val="632423" w:themeColor="accent2" w:themeShade="80"/>
              </w:rPr>
              <w:t xml:space="preserve">PID-3.1 </w:t>
            </w:r>
            <w:r>
              <w:t xml:space="preserve">where </w:t>
            </w:r>
            <w:r w:rsidRPr="00A23053">
              <w:rPr>
                <w:color w:val="632423" w:themeColor="accent2" w:themeShade="80"/>
              </w:rPr>
              <w:t xml:space="preserve">PID3.5 </w:t>
            </w:r>
            <w:r>
              <w:t xml:space="preserve">is </w:t>
            </w:r>
            <w:r w:rsidRPr="00A23053">
              <w:rPr>
                <w:color w:val="4F6228" w:themeColor="accent3" w:themeShade="80"/>
              </w:rPr>
              <w:t>PI</w:t>
            </w:r>
          </w:p>
        </w:tc>
      </w:tr>
      <w:tr w:rsidR="00C2728D" w:rsidRPr="00C370A4" w14:paraId="6F3E900B" w14:textId="77777777" w:rsidTr="00B14C5E">
        <w:trPr>
          <w:cnfStyle w:val="000000100000" w:firstRow="0" w:lastRow="0" w:firstColumn="0" w:lastColumn="0" w:oddVBand="0" w:evenVBand="0" w:oddHBand="1" w:evenHBand="0" w:firstRowFirstColumn="0" w:firstRowLastColumn="0" w:lastRowFirstColumn="0" w:lastRowLastColumn="0"/>
          <w:trHeight w:val="323"/>
          <w:jc w:val="center"/>
        </w:trPr>
        <w:tc>
          <w:tcPr>
            <w:cnfStyle w:val="001000000000" w:firstRow="0" w:lastRow="0" w:firstColumn="1" w:lastColumn="0" w:oddVBand="0" w:evenVBand="0" w:oddHBand="0" w:evenHBand="0" w:firstRowFirstColumn="0" w:firstRowLastColumn="0" w:lastRowFirstColumn="0" w:lastRowLastColumn="0"/>
            <w:tcW w:w="445" w:type="dxa"/>
            <w:vAlign w:val="center"/>
          </w:tcPr>
          <w:p w14:paraId="6F3E9008" w14:textId="77777777" w:rsidR="00C2728D" w:rsidRPr="00C2728D" w:rsidRDefault="00C2728D" w:rsidP="007136FA">
            <w:pPr>
              <w:spacing w:before="60" w:after="60"/>
              <w:ind w:left="0"/>
              <w:jc w:val="center"/>
            </w:pPr>
            <w:r w:rsidRPr="00C2728D">
              <w:t>11</w:t>
            </w:r>
          </w:p>
        </w:tc>
        <w:tc>
          <w:tcPr>
            <w:tcW w:w="1530" w:type="dxa"/>
            <w:vAlign w:val="center"/>
          </w:tcPr>
          <w:p w14:paraId="6F3E9009" w14:textId="77777777" w:rsidR="00C2728D" w:rsidRPr="00C2728D" w:rsidRDefault="00C2728D" w:rsidP="007136FA">
            <w:pPr>
              <w:spacing w:before="60" w:after="60"/>
              <w:ind w:left="0"/>
              <w:jc w:val="left"/>
              <w:cnfStyle w:val="000000100000" w:firstRow="0" w:lastRow="0" w:firstColumn="0" w:lastColumn="0" w:oddVBand="0" w:evenVBand="0" w:oddHBand="1" w:evenHBand="0" w:firstRowFirstColumn="0" w:firstRowLastColumn="0" w:lastRowFirstColumn="0" w:lastRowLastColumn="0"/>
            </w:pPr>
            <w:r w:rsidRPr="00C2728D">
              <w:t>Process Status</w:t>
            </w:r>
          </w:p>
        </w:tc>
        <w:tc>
          <w:tcPr>
            <w:tcW w:w="6840" w:type="dxa"/>
            <w:vAlign w:val="center"/>
          </w:tcPr>
          <w:p w14:paraId="6F3E900A" w14:textId="77777777" w:rsidR="00C2728D" w:rsidRPr="00C370A4" w:rsidRDefault="00E566A3" w:rsidP="00A23053">
            <w:pPr>
              <w:spacing w:before="60" w:after="60"/>
              <w:ind w:left="0"/>
              <w:jc w:val="left"/>
              <w:cnfStyle w:val="000000100000" w:firstRow="0" w:lastRow="0" w:firstColumn="0" w:lastColumn="0" w:oddVBand="0" w:evenVBand="0" w:oddHBand="1" w:evenHBand="0" w:firstRowFirstColumn="0" w:firstRowLastColumn="0" w:lastRowFirstColumn="0" w:lastRowLastColumn="0"/>
            </w:pPr>
            <w:r>
              <w:t>The real</w:t>
            </w:r>
            <w:r w:rsidR="00A23053">
              <w:t>-</w:t>
            </w:r>
            <w:r>
              <w:t xml:space="preserve">time state of the message recorded by the ISAAC application.  This is based on the BizTalk interface </w:t>
            </w:r>
            <w:hyperlink w:anchor="_List_of_Message" w:history="1">
              <w:r w:rsidRPr="00A23053">
                <w:rPr>
                  <w:rStyle w:val="Hyperlink"/>
                  <w:rFonts w:asciiTheme="minorHAnsi" w:hAnsiTheme="minorHAnsi"/>
                </w:rPr>
                <w:t>Process Codes</w:t>
              </w:r>
            </w:hyperlink>
            <w:r>
              <w:t>.  If the status is one of the different error statuses, the report will provide the message exception details in the following row of the report.</w:t>
            </w:r>
          </w:p>
        </w:tc>
      </w:tr>
    </w:tbl>
    <w:p w14:paraId="6F3E900C" w14:textId="77777777" w:rsidR="00D32D8C" w:rsidRDefault="00B14C5E" w:rsidP="00B14C5E">
      <w:pPr>
        <w:pStyle w:val="Heading2"/>
      </w:pPr>
      <w:bookmarkStart w:id="16" w:name="_Toc450124331"/>
      <w:r>
        <w:t>Report Output</w:t>
      </w:r>
      <w:bookmarkEnd w:id="16"/>
    </w:p>
    <w:p w14:paraId="6F3E900D" w14:textId="77777777" w:rsidR="00B14C5E" w:rsidRPr="00BD721F" w:rsidRDefault="00B14C5E" w:rsidP="00B14C5E">
      <w:pPr>
        <w:pStyle w:val="Caption"/>
        <w:keepNext/>
        <w:spacing w:after="0"/>
        <w:ind w:left="0"/>
        <w:jc w:val="center"/>
        <w:rPr>
          <w:sz w:val="22"/>
        </w:rPr>
      </w:pPr>
      <w:bookmarkStart w:id="17" w:name="_Toc450124272"/>
      <w:r w:rsidRPr="00BD721F">
        <w:rPr>
          <w:sz w:val="22"/>
        </w:rPr>
        <w:t xml:space="preserve">Figure </w:t>
      </w:r>
      <w:r w:rsidRPr="00BD721F">
        <w:rPr>
          <w:sz w:val="22"/>
        </w:rPr>
        <w:fldChar w:fldCharType="begin"/>
      </w:r>
      <w:r w:rsidRPr="00BD721F">
        <w:rPr>
          <w:sz w:val="22"/>
        </w:rPr>
        <w:instrText xml:space="preserve"> SEQ Figure \* ARABIC </w:instrText>
      </w:r>
      <w:r w:rsidRPr="00BD721F">
        <w:rPr>
          <w:sz w:val="22"/>
        </w:rPr>
        <w:fldChar w:fldCharType="separate"/>
      </w:r>
      <w:r>
        <w:rPr>
          <w:noProof/>
          <w:sz w:val="22"/>
        </w:rPr>
        <w:t>4</w:t>
      </w:r>
      <w:r w:rsidRPr="00BD721F">
        <w:rPr>
          <w:sz w:val="22"/>
        </w:rPr>
        <w:fldChar w:fldCharType="end"/>
      </w:r>
      <w:r w:rsidRPr="00BD721F">
        <w:rPr>
          <w:sz w:val="22"/>
        </w:rPr>
        <w:t xml:space="preserve">: </w:t>
      </w:r>
      <w:r>
        <w:rPr>
          <w:sz w:val="22"/>
        </w:rPr>
        <w:t>HL7 Report Output</w:t>
      </w:r>
      <w:bookmarkEnd w:id="17"/>
    </w:p>
    <w:p w14:paraId="6F3E900E" w14:textId="77777777" w:rsidR="001F1DB8" w:rsidRDefault="00B14C5E" w:rsidP="00B14C5E">
      <w:pPr>
        <w:ind w:left="0" w:hanging="90"/>
        <w:jc w:val="left"/>
        <w:rPr>
          <w:rFonts w:eastAsiaTheme="majorEastAsia" w:cstheme="majorBidi"/>
          <w:b/>
          <w:bCs/>
          <w:color w:val="002060"/>
          <w:sz w:val="34"/>
          <w:szCs w:val="28"/>
        </w:rPr>
      </w:pPr>
      <w:r>
        <w:rPr>
          <w:noProof/>
        </w:rPr>
        <w:drawing>
          <wp:inline distT="0" distB="0" distL="0" distR="0" wp14:anchorId="6F3E9167" wp14:editId="6F3E9168">
            <wp:extent cx="5760720" cy="1371512"/>
            <wp:effectExtent l="152400" t="152400" r="354330" b="362585"/>
            <wp:docPr id="6" name="Picture 6" title="Figure 4: HL7 Report Outp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1371512"/>
                    </a:xfrm>
                    <a:prstGeom prst="rect">
                      <a:avLst/>
                    </a:prstGeom>
                    <a:ln>
                      <a:noFill/>
                    </a:ln>
                    <a:effectLst>
                      <a:outerShdw blurRad="292100" dist="139700" dir="2700000" algn="tl" rotWithShape="0">
                        <a:srgbClr val="333333">
                          <a:alpha val="65000"/>
                        </a:srgbClr>
                      </a:outerShdw>
                    </a:effectLst>
                  </pic:spPr>
                </pic:pic>
              </a:graphicData>
            </a:graphic>
          </wp:inline>
        </w:drawing>
      </w:r>
      <w:r w:rsidR="001F1DB8">
        <w:br w:type="page"/>
      </w:r>
    </w:p>
    <w:p w14:paraId="6F3E900F" w14:textId="77777777" w:rsidR="00D60F55" w:rsidRDefault="00823516" w:rsidP="003E2D9D">
      <w:pPr>
        <w:pStyle w:val="Heading1"/>
        <w:pBdr>
          <w:bottom w:val="single" w:sz="4" w:space="0" w:color="373C74"/>
        </w:pBdr>
      </w:pPr>
      <w:bookmarkStart w:id="18" w:name="_List_of_Message"/>
      <w:bookmarkStart w:id="19" w:name="_Toc450124332"/>
      <w:bookmarkEnd w:id="18"/>
      <w:r>
        <w:t xml:space="preserve">List of </w:t>
      </w:r>
      <w:r w:rsidR="003E2D9D">
        <w:t xml:space="preserve">Message Process </w:t>
      </w:r>
      <w:r w:rsidR="00EC0EB7">
        <w:t xml:space="preserve">Code </w:t>
      </w:r>
      <w:r w:rsidR="003E2D9D">
        <w:t>Statuses</w:t>
      </w:r>
      <w:bookmarkEnd w:id="19"/>
    </w:p>
    <w:p w14:paraId="6F3E9010" w14:textId="77777777" w:rsidR="00CB50CB" w:rsidRDefault="00CB50CB" w:rsidP="00CB50CB">
      <w:r>
        <w:t>The following chapter contains a list of error status codes that ISAAC will generate.  When an error occurs, a pair of rows will be displayed in the HL7 report.  The first row will populate the columns of the report and detail the message.  The second row will provide the exception details:</w:t>
      </w:r>
    </w:p>
    <w:p w14:paraId="6F3E9011" w14:textId="77777777" w:rsidR="00CB50CB" w:rsidRPr="00BD721F" w:rsidRDefault="00CB50CB" w:rsidP="00CB50CB">
      <w:pPr>
        <w:pStyle w:val="Caption"/>
        <w:keepNext/>
        <w:spacing w:after="0"/>
        <w:ind w:left="0"/>
        <w:jc w:val="center"/>
        <w:rPr>
          <w:sz w:val="22"/>
        </w:rPr>
      </w:pPr>
      <w:bookmarkStart w:id="20" w:name="_Toc450124273"/>
      <w:r w:rsidRPr="00BD721F">
        <w:rPr>
          <w:sz w:val="22"/>
        </w:rPr>
        <w:t xml:space="preserve">Figure </w:t>
      </w:r>
      <w:r w:rsidRPr="00BD721F">
        <w:rPr>
          <w:sz w:val="22"/>
        </w:rPr>
        <w:fldChar w:fldCharType="begin"/>
      </w:r>
      <w:r w:rsidRPr="00BD721F">
        <w:rPr>
          <w:sz w:val="22"/>
        </w:rPr>
        <w:instrText xml:space="preserve"> SEQ Figure \* ARABIC </w:instrText>
      </w:r>
      <w:r w:rsidRPr="00BD721F">
        <w:rPr>
          <w:sz w:val="22"/>
        </w:rPr>
        <w:fldChar w:fldCharType="separate"/>
      </w:r>
      <w:r w:rsidR="00B14C5E">
        <w:rPr>
          <w:noProof/>
          <w:sz w:val="22"/>
        </w:rPr>
        <w:t>5</w:t>
      </w:r>
      <w:r w:rsidRPr="00BD721F">
        <w:rPr>
          <w:sz w:val="22"/>
        </w:rPr>
        <w:fldChar w:fldCharType="end"/>
      </w:r>
      <w:r w:rsidRPr="00BD721F">
        <w:rPr>
          <w:sz w:val="22"/>
        </w:rPr>
        <w:t xml:space="preserve">: </w:t>
      </w:r>
      <w:r>
        <w:rPr>
          <w:sz w:val="22"/>
        </w:rPr>
        <w:t>HL7 Report Error Row Pair</w:t>
      </w:r>
      <w:bookmarkEnd w:id="20"/>
    </w:p>
    <w:p w14:paraId="6F3E9012" w14:textId="77777777" w:rsidR="00CB50CB" w:rsidRDefault="00CB50CB" w:rsidP="007B4C23">
      <w:pPr>
        <w:spacing w:after="0"/>
        <w:ind w:left="0" w:hanging="180"/>
      </w:pPr>
      <w:r>
        <w:rPr>
          <w:noProof/>
        </w:rPr>
        <w:drawing>
          <wp:inline distT="0" distB="0" distL="0" distR="0" wp14:anchorId="6F3E9169" wp14:editId="6F3E916A">
            <wp:extent cx="5943600" cy="213523"/>
            <wp:effectExtent l="171450" t="171450" r="361950" b="377190"/>
            <wp:docPr id="3" name="Picture 3" title="Figure 5: HL7 Report Error Row P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rotWithShape="1">
                    <a:blip r:embed="rId18">
                      <a:extLst>
                        <a:ext uri="{28A0092B-C50C-407E-A947-70E740481C1C}">
                          <a14:useLocalDpi xmlns:a14="http://schemas.microsoft.com/office/drawing/2010/main" val="0"/>
                        </a:ext>
                      </a:extLst>
                    </a:blip>
                    <a:srcRect t="1" r="9832" b="-1"/>
                    <a:stretch/>
                  </pic:blipFill>
                  <pic:spPr bwMode="auto">
                    <a:xfrm>
                      <a:off x="0" y="0"/>
                      <a:ext cx="5943600" cy="213523"/>
                    </a:xfrm>
                    <a:prstGeom prst="rect">
                      <a:avLst/>
                    </a:prstGeom>
                    <a:ln w="9525" cap="flat" cmpd="sng" algn="ctr">
                      <a:solidFill>
                        <a:srgbClr val="4F81BD"/>
                      </a:solidFill>
                      <a:prstDash val="solid"/>
                      <a:round/>
                      <a:headEnd type="none" w="med" len="med"/>
                      <a:tailEnd type="none" w="med" len="med"/>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14:paraId="6F3E9013" w14:textId="77777777" w:rsidR="005442A3" w:rsidRDefault="00573302" w:rsidP="007B4C23">
      <w:pPr>
        <w:pStyle w:val="Heading2"/>
        <w:spacing w:before="0"/>
      </w:pPr>
      <w:bookmarkStart w:id="21" w:name="_Toc450124333"/>
      <w:r>
        <w:t>P000x = HL7 Process Codes</w:t>
      </w:r>
      <w:bookmarkEnd w:id="21"/>
    </w:p>
    <w:p w14:paraId="6F3E9014" w14:textId="77777777" w:rsidR="001F1DB8" w:rsidRPr="001F1DB8" w:rsidRDefault="001F1DB8" w:rsidP="001F1DB8">
      <w:r>
        <w:t>The following is a t</w:t>
      </w:r>
      <w:r w:rsidRPr="001F1DB8">
        <w:t xml:space="preserve">able of HL7 Process Codes generated by </w:t>
      </w:r>
      <w:r w:rsidR="00F41C8A">
        <w:t xml:space="preserve">the CCO </w:t>
      </w:r>
      <w:r>
        <w:t>BizTalk</w:t>
      </w:r>
      <w:r w:rsidR="00F41C8A">
        <w:t xml:space="preserve"> Interface:</w:t>
      </w:r>
    </w:p>
    <w:p w14:paraId="6F3E9015" w14:textId="77777777" w:rsidR="00BD721F" w:rsidRPr="00BD721F" w:rsidRDefault="00BD721F" w:rsidP="00F41C8A">
      <w:pPr>
        <w:pStyle w:val="Caption"/>
        <w:keepNext/>
        <w:spacing w:after="0"/>
        <w:ind w:left="0"/>
        <w:jc w:val="center"/>
        <w:rPr>
          <w:sz w:val="22"/>
        </w:rPr>
      </w:pPr>
      <w:bookmarkStart w:id="22" w:name="_Toc450124274"/>
      <w:r w:rsidRPr="00BD721F">
        <w:rPr>
          <w:sz w:val="22"/>
        </w:rPr>
        <w:t xml:space="preserve">Figure </w:t>
      </w:r>
      <w:r w:rsidRPr="00BD721F">
        <w:rPr>
          <w:sz w:val="22"/>
        </w:rPr>
        <w:fldChar w:fldCharType="begin"/>
      </w:r>
      <w:r w:rsidRPr="00BD721F">
        <w:rPr>
          <w:sz w:val="22"/>
        </w:rPr>
        <w:instrText xml:space="preserve"> SEQ Figure \* ARABIC </w:instrText>
      </w:r>
      <w:r w:rsidRPr="00BD721F">
        <w:rPr>
          <w:sz w:val="22"/>
        </w:rPr>
        <w:fldChar w:fldCharType="separate"/>
      </w:r>
      <w:r w:rsidR="00B14C5E">
        <w:rPr>
          <w:noProof/>
          <w:sz w:val="22"/>
        </w:rPr>
        <w:t>6</w:t>
      </w:r>
      <w:r w:rsidRPr="00BD721F">
        <w:rPr>
          <w:sz w:val="22"/>
        </w:rPr>
        <w:fldChar w:fldCharType="end"/>
      </w:r>
      <w:r w:rsidRPr="00BD721F">
        <w:rPr>
          <w:sz w:val="22"/>
        </w:rPr>
        <w:t xml:space="preserve">: Table of </w:t>
      </w:r>
      <w:r w:rsidR="00DC01FF">
        <w:rPr>
          <w:sz w:val="22"/>
        </w:rPr>
        <w:t>HL7 Process Codes</w:t>
      </w:r>
      <w:bookmarkEnd w:id="22"/>
    </w:p>
    <w:tbl>
      <w:tblPr>
        <w:tblStyle w:val="GridTable5Dark-Accent1"/>
        <w:tblW w:w="8905" w:type="dxa"/>
        <w:jc w:val="center"/>
        <w:tblLook w:val="04A0" w:firstRow="1" w:lastRow="0" w:firstColumn="1" w:lastColumn="0" w:noHBand="0" w:noVBand="1"/>
        <w:tblCaption w:val="Figure 6: Table of HL7 Process Codes"/>
      </w:tblPr>
      <w:tblGrid>
        <w:gridCol w:w="805"/>
        <w:gridCol w:w="2250"/>
        <w:gridCol w:w="5850"/>
      </w:tblGrid>
      <w:tr w:rsidR="00500358" w:rsidRPr="00EB090B" w14:paraId="6F3E9019" w14:textId="77777777" w:rsidTr="00A23053">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805" w:type="dxa"/>
            <w:tcBorders>
              <w:right w:val="single" w:sz="4" w:space="0" w:color="FFFFFF" w:themeColor="background1"/>
            </w:tcBorders>
            <w:vAlign w:val="center"/>
          </w:tcPr>
          <w:p w14:paraId="6F3E9016" w14:textId="77777777" w:rsidR="00BD1898" w:rsidRPr="00500358" w:rsidRDefault="00E566A3" w:rsidP="005442A3">
            <w:pPr>
              <w:spacing w:before="60" w:after="60"/>
              <w:ind w:left="0"/>
              <w:jc w:val="center"/>
            </w:pPr>
            <w:r>
              <w:t>Code</w:t>
            </w:r>
          </w:p>
        </w:tc>
        <w:tc>
          <w:tcPr>
            <w:tcW w:w="2250" w:type="dxa"/>
            <w:tcBorders>
              <w:left w:val="single" w:sz="4" w:space="0" w:color="FFFFFF" w:themeColor="background1"/>
              <w:right w:val="single" w:sz="4" w:space="0" w:color="FFFFFF" w:themeColor="background1"/>
            </w:tcBorders>
            <w:vAlign w:val="center"/>
          </w:tcPr>
          <w:p w14:paraId="6F3E9017" w14:textId="77777777" w:rsidR="00BD1898" w:rsidRPr="00500358" w:rsidRDefault="00E566A3" w:rsidP="005442A3">
            <w:pPr>
              <w:spacing w:before="60" w:after="60"/>
              <w:ind w:left="0"/>
              <w:jc w:val="left"/>
              <w:cnfStyle w:val="100000000000" w:firstRow="1" w:lastRow="0" w:firstColumn="0" w:lastColumn="0" w:oddVBand="0" w:evenVBand="0" w:oddHBand="0" w:evenHBand="0" w:firstRowFirstColumn="0" w:firstRowLastColumn="0" w:lastRowFirstColumn="0" w:lastRowLastColumn="0"/>
            </w:pPr>
            <w:r>
              <w:t>Process Status</w:t>
            </w:r>
          </w:p>
        </w:tc>
        <w:tc>
          <w:tcPr>
            <w:tcW w:w="5850" w:type="dxa"/>
            <w:tcBorders>
              <w:left w:val="single" w:sz="4" w:space="0" w:color="FFFFFF" w:themeColor="background1"/>
            </w:tcBorders>
            <w:vAlign w:val="center"/>
          </w:tcPr>
          <w:p w14:paraId="6F3E9018" w14:textId="77777777" w:rsidR="00BD1898" w:rsidRPr="00500358" w:rsidRDefault="00E566A3" w:rsidP="00F942E1">
            <w:pPr>
              <w:spacing w:before="60" w:after="60"/>
              <w:ind w:left="0"/>
              <w:jc w:val="left"/>
              <w:cnfStyle w:val="100000000000" w:firstRow="1" w:lastRow="0" w:firstColumn="0" w:lastColumn="0" w:oddVBand="0" w:evenVBand="0" w:oddHBand="0" w:evenHBand="0" w:firstRowFirstColumn="0" w:firstRowLastColumn="0" w:lastRowFirstColumn="0" w:lastRowLastColumn="0"/>
            </w:pPr>
            <w:r>
              <w:t>Description</w:t>
            </w:r>
          </w:p>
        </w:tc>
      </w:tr>
      <w:tr w:rsidR="007136FA" w:rsidRPr="00C370A4" w14:paraId="6F3E901D" w14:textId="77777777" w:rsidTr="00A23053">
        <w:trPr>
          <w:cnfStyle w:val="000000100000" w:firstRow="0" w:lastRow="0" w:firstColumn="0" w:lastColumn="0" w:oddVBand="0" w:evenVBand="0" w:oddHBand="1" w:evenHBand="0" w:firstRowFirstColumn="0" w:firstRowLastColumn="0" w:lastRowFirstColumn="0" w:lastRowLastColumn="0"/>
          <w:trHeight w:val="323"/>
          <w:jc w:val="center"/>
        </w:trPr>
        <w:tc>
          <w:tcPr>
            <w:cnfStyle w:val="001000000000" w:firstRow="0" w:lastRow="0" w:firstColumn="1" w:lastColumn="0" w:oddVBand="0" w:evenVBand="0" w:oddHBand="0" w:evenHBand="0" w:firstRowFirstColumn="0" w:firstRowLastColumn="0" w:lastRowFirstColumn="0" w:lastRowLastColumn="0"/>
            <w:tcW w:w="805" w:type="dxa"/>
            <w:vAlign w:val="center"/>
          </w:tcPr>
          <w:p w14:paraId="6F3E901A" w14:textId="77777777" w:rsidR="007136FA" w:rsidRPr="007136FA" w:rsidRDefault="007136FA" w:rsidP="005442A3">
            <w:pPr>
              <w:ind w:left="0"/>
              <w:jc w:val="center"/>
              <w:rPr>
                <w:color w:val="auto"/>
              </w:rPr>
            </w:pPr>
            <w:r w:rsidRPr="007136FA">
              <w:rPr>
                <w:color w:val="auto"/>
              </w:rPr>
              <w:t>P0001</w:t>
            </w:r>
          </w:p>
        </w:tc>
        <w:tc>
          <w:tcPr>
            <w:tcW w:w="2250" w:type="dxa"/>
            <w:vAlign w:val="center"/>
          </w:tcPr>
          <w:p w14:paraId="6F3E901B" w14:textId="77777777" w:rsidR="007136FA" w:rsidRDefault="007136FA" w:rsidP="00A23053">
            <w:pPr>
              <w:ind w:left="0"/>
              <w:jc w:val="left"/>
              <w:cnfStyle w:val="000000100000" w:firstRow="0" w:lastRow="0" w:firstColumn="0" w:lastColumn="0" w:oddVBand="0" w:evenVBand="0" w:oddHBand="1" w:evenHBand="0" w:firstRowFirstColumn="0" w:firstRowLastColumn="0" w:lastRowFirstColumn="0" w:lastRowLastColumn="0"/>
            </w:pPr>
            <w:r>
              <w:t xml:space="preserve">Processed </w:t>
            </w:r>
            <w:r w:rsidR="00A23053">
              <w:t>S</w:t>
            </w:r>
            <w:r>
              <w:t>uccessfully</w:t>
            </w:r>
          </w:p>
        </w:tc>
        <w:tc>
          <w:tcPr>
            <w:tcW w:w="5850" w:type="dxa"/>
            <w:vAlign w:val="center"/>
          </w:tcPr>
          <w:p w14:paraId="6F3E901C" w14:textId="77777777" w:rsidR="007136FA" w:rsidRPr="00C370A4" w:rsidRDefault="005442A3" w:rsidP="007136FA">
            <w:pPr>
              <w:spacing w:before="60" w:after="60"/>
              <w:ind w:left="0"/>
              <w:jc w:val="left"/>
              <w:cnfStyle w:val="000000100000" w:firstRow="0" w:lastRow="0" w:firstColumn="0" w:lastColumn="0" w:oddVBand="0" w:evenVBand="0" w:oddHBand="1" w:evenHBand="0" w:firstRowFirstColumn="0" w:firstRowLastColumn="0" w:lastRowFirstColumn="0" w:lastRowLastColumn="0"/>
            </w:pPr>
            <w:r>
              <w:t>Message processed successfully without error as expected.</w:t>
            </w:r>
          </w:p>
        </w:tc>
      </w:tr>
      <w:tr w:rsidR="007136FA" w:rsidRPr="00C370A4" w14:paraId="6F3E9021" w14:textId="77777777" w:rsidTr="00A23053">
        <w:trPr>
          <w:trHeight w:val="323"/>
          <w:jc w:val="center"/>
        </w:trPr>
        <w:tc>
          <w:tcPr>
            <w:cnfStyle w:val="001000000000" w:firstRow="0" w:lastRow="0" w:firstColumn="1" w:lastColumn="0" w:oddVBand="0" w:evenVBand="0" w:oddHBand="0" w:evenHBand="0" w:firstRowFirstColumn="0" w:firstRowLastColumn="0" w:lastRowFirstColumn="0" w:lastRowLastColumn="0"/>
            <w:tcW w:w="805" w:type="dxa"/>
            <w:vAlign w:val="center"/>
          </w:tcPr>
          <w:p w14:paraId="6F3E901E" w14:textId="77777777" w:rsidR="007136FA" w:rsidRPr="007136FA" w:rsidRDefault="007136FA" w:rsidP="005442A3">
            <w:pPr>
              <w:ind w:left="0"/>
              <w:jc w:val="center"/>
              <w:rPr>
                <w:color w:val="auto"/>
              </w:rPr>
            </w:pPr>
            <w:r w:rsidRPr="007136FA">
              <w:rPr>
                <w:color w:val="auto"/>
              </w:rPr>
              <w:t>P0002</w:t>
            </w:r>
          </w:p>
        </w:tc>
        <w:tc>
          <w:tcPr>
            <w:tcW w:w="2250" w:type="dxa"/>
            <w:vAlign w:val="center"/>
          </w:tcPr>
          <w:p w14:paraId="6F3E901F" w14:textId="77777777" w:rsidR="007136FA" w:rsidRDefault="007136FA" w:rsidP="005442A3">
            <w:pPr>
              <w:ind w:left="0"/>
              <w:jc w:val="left"/>
              <w:cnfStyle w:val="000000000000" w:firstRow="0" w:lastRow="0" w:firstColumn="0" w:lastColumn="0" w:oddVBand="0" w:evenVBand="0" w:oddHBand="0" w:evenHBand="0" w:firstRowFirstColumn="0" w:firstRowLastColumn="0" w:lastRowFirstColumn="0" w:lastRowLastColumn="0"/>
            </w:pPr>
            <w:r>
              <w:t>Message In Process</w:t>
            </w:r>
          </w:p>
        </w:tc>
        <w:tc>
          <w:tcPr>
            <w:tcW w:w="5850" w:type="dxa"/>
            <w:vAlign w:val="center"/>
          </w:tcPr>
          <w:p w14:paraId="6F3E9020" w14:textId="77777777" w:rsidR="007136FA" w:rsidRPr="00C370A4" w:rsidRDefault="005442A3" w:rsidP="007136FA">
            <w:pPr>
              <w:spacing w:before="60" w:after="60"/>
              <w:ind w:left="0"/>
              <w:jc w:val="left"/>
              <w:cnfStyle w:val="000000000000" w:firstRow="0" w:lastRow="0" w:firstColumn="0" w:lastColumn="0" w:oddVBand="0" w:evenVBand="0" w:oddHBand="0" w:evenHBand="0" w:firstRowFirstColumn="0" w:firstRowLastColumn="0" w:lastRowFirstColumn="0" w:lastRowLastColumn="0"/>
            </w:pPr>
            <w:r>
              <w:t>Message has been received and is being processed by the ISAAC system or is pending response for hospital system.</w:t>
            </w:r>
          </w:p>
        </w:tc>
      </w:tr>
      <w:tr w:rsidR="007136FA" w:rsidRPr="00C370A4" w14:paraId="6F3E9027" w14:textId="77777777" w:rsidTr="00A23053">
        <w:trPr>
          <w:cnfStyle w:val="000000100000" w:firstRow="0" w:lastRow="0" w:firstColumn="0" w:lastColumn="0" w:oddVBand="0" w:evenVBand="0" w:oddHBand="1" w:evenHBand="0" w:firstRowFirstColumn="0" w:firstRowLastColumn="0" w:lastRowFirstColumn="0" w:lastRowLastColumn="0"/>
          <w:trHeight w:val="323"/>
          <w:jc w:val="center"/>
        </w:trPr>
        <w:tc>
          <w:tcPr>
            <w:cnfStyle w:val="001000000000" w:firstRow="0" w:lastRow="0" w:firstColumn="1" w:lastColumn="0" w:oddVBand="0" w:evenVBand="0" w:oddHBand="0" w:evenHBand="0" w:firstRowFirstColumn="0" w:firstRowLastColumn="0" w:lastRowFirstColumn="0" w:lastRowLastColumn="0"/>
            <w:tcW w:w="805" w:type="dxa"/>
            <w:vAlign w:val="center"/>
          </w:tcPr>
          <w:p w14:paraId="6F3E9022" w14:textId="77777777" w:rsidR="007136FA" w:rsidRPr="007136FA" w:rsidRDefault="007136FA" w:rsidP="005442A3">
            <w:pPr>
              <w:ind w:left="0"/>
              <w:jc w:val="center"/>
              <w:rPr>
                <w:color w:val="auto"/>
              </w:rPr>
            </w:pPr>
            <w:r w:rsidRPr="007136FA">
              <w:rPr>
                <w:color w:val="auto"/>
              </w:rPr>
              <w:t>P0003</w:t>
            </w:r>
          </w:p>
        </w:tc>
        <w:tc>
          <w:tcPr>
            <w:tcW w:w="2250" w:type="dxa"/>
            <w:vAlign w:val="center"/>
          </w:tcPr>
          <w:p w14:paraId="6F3E9023" w14:textId="77777777" w:rsidR="007136FA" w:rsidRDefault="007136FA" w:rsidP="005442A3">
            <w:pPr>
              <w:ind w:left="0"/>
              <w:jc w:val="left"/>
              <w:cnfStyle w:val="000000100000" w:firstRow="0" w:lastRow="0" w:firstColumn="0" w:lastColumn="0" w:oddVBand="0" w:evenVBand="0" w:oddHBand="1" w:evenHBand="0" w:firstRowFirstColumn="0" w:firstRowLastColumn="0" w:lastRowFirstColumn="0" w:lastRowLastColumn="0"/>
            </w:pPr>
            <w:r>
              <w:t>Consuming External Service</w:t>
            </w:r>
          </w:p>
        </w:tc>
        <w:tc>
          <w:tcPr>
            <w:tcW w:w="5850" w:type="dxa"/>
            <w:vAlign w:val="center"/>
          </w:tcPr>
          <w:p w14:paraId="6F3E9024" w14:textId="77777777" w:rsidR="005442A3" w:rsidRDefault="005442A3" w:rsidP="005442A3">
            <w:pPr>
              <w:spacing w:before="60" w:after="60"/>
              <w:ind w:left="0"/>
              <w:jc w:val="left"/>
              <w:cnfStyle w:val="000000100000" w:firstRow="0" w:lastRow="0" w:firstColumn="0" w:lastColumn="0" w:oddVBand="0" w:evenVBand="0" w:oddHBand="1" w:evenHBand="0" w:firstRowFirstColumn="0" w:firstRowLastColumn="0" w:lastRowFirstColumn="0" w:lastRowLastColumn="0"/>
            </w:pPr>
            <w:r>
              <w:t>Sent the survey to hospital and is waiting for ACK/NACK (for outgoing messages)</w:t>
            </w:r>
          </w:p>
          <w:p w14:paraId="6F3E9025" w14:textId="77777777" w:rsidR="005442A3" w:rsidRDefault="005442A3" w:rsidP="005442A3">
            <w:pPr>
              <w:spacing w:before="60" w:after="60"/>
              <w:ind w:left="0"/>
              <w:jc w:val="left"/>
              <w:cnfStyle w:val="000000100000" w:firstRow="0" w:lastRow="0" w:firstColumn="0" w:lastColumn="0" w:oddVBand="0" w:evenVBand="0" w:oddHBand="1" w:evenHBand="0" w:firstRowFirstColumn="0" w:firstRowLastColumn="0" w:lastRowFirstColumn="0" w:lastRowLastColumn="0"/>
            </w:pPr>
            <w:r>
              <w:t>BizTalk has processed the message and sent to the ISAAC application to process and is awaiting response.</w:t>
            </w:r>
          </w:p>
          <w:p w14:paraId="6F3E9026" w14:textId="77777777" w:rsidR="007136FA" w:rsidRPr="00C370A4" w:rsidRDefault="005442A3" w:rsidP="00A23053">
            <w:pPr>
              <w:spacing w:before="60" w:after="60"/>
              <w:ind w:left="0"/>
              <w:jc w:val="left"/>
              <w:cnfStyle w:val="000000100000" w:firstRow="0" w:lastRow="0" w:firstColumn="0" w:lastColumn="0" w:oddVBand="0" w:evenVBand="0" w:oddHBand="1" w:evenHBand="0" w:firstRowFirstColumn="0" w:firstRowLastColumn="0" w:lastRowFirstColumn="0" w:lastRowLastColumn="0"/>
            </w:pPr>
            <w:r>
              <w:t>Once the response received the process code has to be changed to a different one:  success/error</w:t>
            </w:r>
            <w:r w:rsidR="00A23053">
              <w:t>.  However, some unhandled errors may leave messages in this state and will fail to update.</w:t>
            </w:r>
          </w:p>
        </w:tc>
      </w:tr>
      <w:tr w:rsidR="007136FA" w:rsidRPr="00C370A4" w14:paraId="6F3E902E" w14:textId="77777777" w:rsidTr="00A23053">
        <w:trPr>
          <w:trHeight w:val="323"/>
          <w:jc w:val="center"/>
        </w:trPr>
        <w:tc>
          <w:tcPr>
            <w:cnfStyle w:val="001000000000" w:firstRow="0" w:lastRow="0" w:firstColumn="1" w:lastColumn="0" w:oddVBand="0" w:evenVBand="0" w:oddHBand="0" w:evenHBand="0" w:firstRowFirstColumn="0" w:firstRowLastColumn="0" w:lastRowFirstColumn="0" w:lastRowLastColumn="0"/>
            <w:tcW w:w="805" w:type="dxa"/>
            <w:vAlign w:val="center"/>
          </w:tcPr>
          <w:p w14:paraId="6F3E9028" w14:textId="77777777" w:rsidR="007136FA" w:rsidRPr="007136FA" w:rsidRDefault="007136FA" w:rsidP="005442A3">
            <w:pPr>
              <w:ind w:left="0"/>
              <w:jc w:val="center"/>
              <w:rPr>
                <w:color w:val="auto"/>
              </w:rPr>
            </w:pPr>
            <w:r w:rsidRPr="007136FA">
              <w:rPr>
                <w:color w:val="auto"/>
              </w:rPr>
              <w:t>P0004</w:t>
            </w:r>
          </w:p>
        </w:tc>
        <w:tc>
          <w:tcPr>
            <w:tcW w:w="2250" w:type="dxa"/>
            <w:vAlign w:val="center"/>
          </w:tcPr>
          <w:p w14:paraId="6F3E9029" w14:textId="77777777" w:rsidR="007136FA" w:rsidRDefault="007136FA" w:rsidP="00DC01FF">
            <w:pPr>
              <w:keepNext/>
              <w:keepLines/>
              <w:ind w:left="0"/>
              <w:jc w:val="left"/>
              <w:cnfStyle w:val="000000000000" w:firstRow="0" w:lastRow="0" w:firstColumn="0" w:lastColumn="0" w:oddVBand="0" w:evenVBand="0" w:oddHBand="0" w:evenHBand="0" w:firstRowFirstColumn="0" w:firstRowLastColumn="0" w:lastRowFirstColumn="0" w:lastRowLastColumn="0"/>
            </w:pPr>
            <w:r>
              <w:t>Message Processing Exception</w:t>
            </w:r>
          </w:p>
        </w:tc>
        <w:tc>
          <w:tcPr>
            <w:tcW w:w="5850" w:type="dxa"/>
            <w:vAlign w:val="center"/>
          </w:tcPr>
          <w:p w14:paraId="6F3E902A" w14:textId="77777777" w:rsidR="005442A3" w:rsidRDefault="005442A3" w:rsidP="00DC01FF">
            <w:pPr>
              <w:keepNext/>
              <w:keepLines/>
              <w:spacing w:before="60" w:after="60"/>
              <w:ind w:left="0"/>
              <w:jc w:val="left"/>
              <w:cnfStyle w:val="000000000000" w:firstRow="0" w:lastRow="0" w:firstColumn="0" w:lastColumn="0" w:oddVBand="0" w:evenVBand="0" w:oddHBand="0" w:evenHBand="0" w:firstRowFirstColumn="0" w:firstRowLastColumn="0" w:lastRowFirstColumn="0" w:lastRowLastColumn="0"/>
            </w:pPr>
            <w:r>
              <w:t xml:space="preserve">Various errors may cause processing exceptions at the BizTalk interface level before the ISAAC </w:t>
            </w:r>
            <w:r w:rsidR="00CB50CB">
              <w:t>application is able to process a message</w:t>
            </w:r>
            <w:r>
              <w:t>.  Common examples are the following:</w:t>
            </w:r>
          </w:p>
          <w:p w14:paraId="6F3E902B" w14:textId="77777777" w:rsidR="00323645" w:rsidRDefault="00323645" w:rsidP="007B4C23">
            <w:pPr>
              <w:keepNext/>
              <w:keepLines/>
              <w:spacing w:before="60" w:after="60"/>
              <w:ind w:left="162" w:hanging="180"/>
              <w:jc w:val="left"/>
              <w:cnfStyle w:val="000000000000" w:firstRow="0" w:lastRow="0" w:firstColumn="0" w:lastColumn="0" w:oddVBand="0" w:evenVBand="0" w:oddHBand="0" w:evenHBand="0" w:firstRowFirstColumn="0" w:firstRowLastColumn="0" w:lastRowFirstColumn="0" w:lastRowLastColumn="0"/>
            </w:pPr>
            <w:r>
              <w:rPr>
                <w:b/>
                <w:i/>
              </w:rPr>
              <w:t xml:space="preserve">- </w:t>
            </w:r>
            <w:r w:rsidR="005442A3" w:rsidRPr="00323645">
              <w:rPr>
                <w:b/>
                <w:i/>
              </w:rPr>
              <w:t>Formatting</w:t>
            </w:r>
            <w:r>
              <w:t>: unexpected values or missing required fields</w:t>
            </w:r>
            <w:r w:rsidR="007B4C23">
              <w:t xml:space="preserve"> or value not matched in tables</w:t>
            </w:r>
          </w:p>
          <w:p w14:paraId="6F3E902C" w14:textId="77777777" w:rsidR="00323645" w:rsidRDefault="00323645" w:rsidP="00A23053">
            <w:pPr>
              <w:keepNext/>
              <w:keepLines/>
              <w:spacing w:before="60" w:after="60"/>
              <w:ind w:left="162" w:hanging="162"/>
              <w:jc w:val="left"/>
              <w:cnfStyle w:val="000000000000" w:firstRow="0" w:lastRow="0" w:firstColumn="0" w:lastColumn="0" w:oddVBand="0" w:evenVBand="0" w:oddHBand="0" w:evenHBand="0" w:firstRowFirstColumn="0" w:firstRowLastColumn="0" w:lastRowFirstColumn="0" w:lastRowLastColumn="0"/>
            </w:pPr>
            <w:r>
              <w:rPr>
                <w:b/>
                <w:i/>
              </w:rPr>
              <w:t xml:space="preserve">- </w:t>
            </w:r>
            <w:r w:rsidR="005442A3" w:rsidRPr="00323645">
              <w:rPr>
                <w:b/>
                <w:i/>
              </w:rPr>
              <w:t>Authentication</w:t>
            </w:r>
            <w:r w:rsidRPr="00323645">
              <w:rPr>
                <w:b/>
                <w:i/>
              </w:rPr>
              <w:t xml:space="preserve"> GUID:</w:t>
            </w:r>
            <w:r>
              <w:t xml:space="preserve"> Site Authentication GUID and Site Number mismatch</w:t>
            </w:r>
          </w:p>
          <w:p w14:paraId="6F3E902D" w14:textId="77777777" w:rsidR="007136FA" w:rsidRPr="00C370A4" w:rsidRDefault="00323645" w:rsidP="00DC01FF">
            <w:pPr>
              <w:keepNext/>
              <w:keepLines/>
              <w:spacing w:before="60" w:after="60"/>
              <w:ind w:left="0"/>
              <w:jc w:val="left"/>
              <w:cnfStyle w:val="000000000000" w:firstRow="0" w:lastRow="0" w:firstColumn="0" w:lastColumn="0" w:oddVBand="0" w:evenVBand="0" w:oddHBand="0" w:evenHBand="0" w:firstRowFirstColumn="0" w:firstRowLastColumn="0" w:lastRowFirstColumn="0" w:lastRowLastColumn="0"/>
            </w:pPr>
            <w:r>
              <w:rPr>
                <w:b/>
                <w:i/>
              </w:rPr>
              <w:t xml:space="preserve">- </w:t>
            </w:r>
            <w:r w:rsidRPr="00323645">
              <w:rPr>
                <w:b/>
                <w:i/>
              </w:rPr>
              <w:t>Connection Issues:</w:t>
            </w:r>
            <w:r>
              <w:t xml:space="preserve">  Refused connection or message time outs</w:t>
            </w:r>
          </w:p>
        </w:tc>
      </w:tr>
    </w:tbl>
    <w:p w14:paraId="6F3E902F" w14:textId="77777777" w:rsidR="00CB50CB" w:rsidRDefault="007B4C23" w:rsidP="007B4C23">
      <w:pPr>
        <w:spacing w:before="240" w:after="120"/>
        <w:ind w:left="0"/>
      </w:pPr>
      <w:r>
        <w:t>The r</w:t>
      </w:r>
      <w:r w:rsidR="00CB50CB">
        <w:t xml:space="preserve">espective examples </w:t>
      </w:r>
      <w:r w:rsidR="00D32D8C">
        <w:t>for the three</w:t>
      </w:r>
      <w:r w:rsidR="00CB50CB">
        <w:t xml:space="preserve"> errors </w:t>
      </w:r>
      <w:r w:rsidR="00D32D8C">
        <w:t xml:space="preserve">above </w:t>
      </w:r>
      <w:r w:rsidR="00CB50CB">
        <w:t>are the following:</w:t>
      </w:r>
    </w:p>
    <w:p w14:paraId="6F3E9030" w14:textId="77777777" w:rsidR="00CB50CB" w:rsidRPr="007B4C23" w:rsidRDefault="00CB50CB" w:rsidP="007B4C23">
      <w:pPr>
        <w:spacing w:after="120" w:line="240" w:lineRule="auto"/>
        <w:ind w:left="180" w:right="-180"/>
        <w:jc w:val="left"/>
        <w:textAlignment w:val="top"/>
        <w:rPr>
          <w:rFonts w:ascii="Tahoma" w:hAnsi="Tahoma" w:cs="Tahoma"/>
          <w:color w:val="262626" w:themeColor="text1" w:themeTint="D9"/>
          <w:sz w:val="16"/>
          <w:szCs w:val="18"/>
        </w:rPr>
      </w:pPr>
      <w:r w:rsidRPr="00CB50CB">
        <w:rPr>
          <w:rFonts w:ascii="Tahoma" w:eastAsia="Times New Roman" w:hAnsi="Tahoma" w:cs="Tahoma"/>
          <w:color w:val="262626" w:themeColor="text1" w:themeTint="D9"/>
          <w:sz w:val="16"/>
          <w:szCs w:val="18"/>
          <w:lang w:val="en-CA" w:eastAsia="en-CA"/>
        </w:rPr>
        <w:t xml:space="preserve">Message Exception: General Isaac Exception.HL7 receive message invalid/unknown format; </w:t>
      </w:r>
      <w:r w:rsidRPr="007B4C23">
        <w:rPr>
          <w:rFonts w:ascii="Tahoma" w:hAnsi="Tahoma" w:cs="Tahoma"/>
          <w:color w:val="262626" w:themeColor="text1" w:themeTint="D9"/>
          <w:sz w:val="16"/>
          <w:szCs w:val="18"/>
        </w:rPr>
        <w:t>PID.8(1) - Table value not found.;</w:t>
      </w:r>
      <w:r w:rsidR="00D32D8C">
        <w:rPr>
          <w:rFonts w:ascii="Tahoma" w:hAnsi="Tahoma" w:cs="Tahoma"/>
          <w:color w:val="262626" w:themeColor="text1" w:themeTint="D9"/>
          <w:sz w:val="16"/>
          <w:szCs w:val="18"/>
        </w:rPr>
        <w:t xml:space="preserve"> </w:t>
      </w:r>
      <w:r w:rsidR="00D32D8C" w:rsidRPr="00CB50CB">
        <w:rPr>
          <w:rFonts w:ascii="Tahoma" w:eastAsia="Times New Roman" w:hAnsi="Tahoma" w:cs="Tahoma"/>
          <w:color w:val="262626" w:themeColor="text1" w:themeTint="D9"/>
          <w:sz w:val="16"/>
          <w:szCs w:val="18"/>
          <w:lang w:val="en-CA" w:eastAsia="en-CA"/>
        </w:rPr>
        <w:t>DG1.1(1) - Required field is missing.;</w:t>
      </w:r>
    </w:p>
    <w:p w14:paraId="6F3E9031" w14:textId="77777777" w:rsidR="00CB50CB" w:rsidRPr="007B4C23" w:rsidRDefault="00CB50CB" w:rsidP="007B4C23">
      <w:pPr>
        <w:spacing w:after="120" w:line="240" w:lineRule="auto"/>
        <w:ind w:left="180" w:right="-180"/>
        <w:jc w:val="left"/>
        <w:textAlignment w:val="top"/>
        <w:rPr>
          <w:rFonts w:ascii="Tahoma" w:eastAsia="Times New Roman" w:hAnsi="Tahoma" w:cs="Tahoma"/>
          <w:color w:val="262626" w:themeColor="text1" w:themeTint="D9"/>
          <w:sz w:val="16"/>
          <w:szCs w:val="18"/>
          <w:lang w:val="en-CA" w:eastAsia="en-CA"/>
        </w:rPr>
      </w:pPr>
      <w:r w:rsidRPr="00CB50CB">
        <w:rPr>
          <w:rFonts w:ascii="Tahoma" w:eastAsia="Times New Roman" w:hAnsi="Tahoma" w:cs="Tahoma"/>
          <w:color w:val="262626" w:themeColor="text1" w:themeTint="D9"/>
          <w:sz w:val="16"/>
          <w:szCs w:val="18"/>
          <w:lang w:val="en-CA" w:eastAsia="en-CA"/>
        </w:rPr>
        <w:t>Message Exception: There was a failure executing the receive pipeline: "ISAAC.Interface.BizTalk.Pipelines.ADTFixedItineraryReceive</w:t>
      </w:r>
      <w:r w:rsidR="007B4C23" w:rsidRPr="007B4C23">
        <w:rPr>
          <w:rFonts w:ascii="Tahoma" w:eastAsia="Times New Roman" w:hAnsi="Tahoma" w:cs="Tahoma"/>
          <w:color w:val="262626" w:themeColor="text1" w:themeTint="D9"/>
          <w:sz w:val="16"/>
          <w:szCs w:val="18"/>
          <w:lang w:val="en-CA" w:eastAsia="en-CA"/>
        </w:rPr>
        <w:t xml:space="preserve"> </w:t>
      </w:r>
      <w:r w:rsidRPr="00CB50CB">
        <w:rPr>
          <w:rFonts w:ascii="Tahoma" w:eastAsia="Times New Roman" w:hAnsi="Tahoma" w:cs="Tahoma"/>
          <w:color w:val="262626" w:themeColor="text1" w:themeTint="D9"/>
          <w:sz w:val="16"/>
          <w:szCs w:val="18"/>
          <w:lang w:val="en-CA" w:eastAsia="en-CA"/>
        </w:rPr>
        <w:t xml:space="preserve">Passthrough, ISAAC.Interface.BizTalk.Pipelines, Reason: Authentication failed for site </w:t>
      </w:r>
      <w:r w:rsidR="007B4C23">
        <w:rPr>
          <w:rFonts w:ascii="Tahoma" w:eastAsia="Times New Roman" w:hAnsi="Tahoma" w:cs="Tahoma"/>
          <w:color w:val="262626" w:themeColor="text1" w:themeTint="D9"/>
          <w:sz w:val="16"/>
          <w:szCs w:val="18"/>
          <w:lang w:val="en-CA" w:eastAsia="en-CA"/>
        </w:rPr>
        <w:t>9999</w:t>
      </w:r>
      <w:r w:rsidRPr="00CB50CB">
        <w:rPr>
          <w:rFonts w:ascii="Tahoma" w:eastAsia="Times New Roman" w:hAnsi="Tahoma" w:cs="Tahoma"/>
          <w:color w:val="262626" w:themeColor="text1" w:themeTint="D9"/>
          <w:sz w:val="16"/>
          <w:szCs w:val="18"/>
          <w:lang w:val="en-CA" w:eastAsia="en-CA"/>
        </w:rPr>
        <w:t xml:space="preserve"> (expected: </w:t>
      </w:r>
      <w:r w:rsidR="007B4C23">
        <w:rPr>
          <w:rFonts w:ascii="Tahoma" w:eastAsia="Times New Roman" w:hAnsi="Tahoma" w:cs="Tahoma"/>
          <w:color w:val="262626" w:themeColor="text1" w:themeTint="D9"/>
          <w:sz w:val="16"/>
          <w:szCs w:val="18"/>
          <w:lang w:val="en-CA" w:eastAsia="en-CA"/>
        </w:rPr>
        <w:t>7</w:t>
      </w:r>
      <w:r w:rsidRPr="00CB50CB">
        <w:rPr>
          <w:rFonts w:ascii="Tahoma" w:eastAsia="Times New Roman" w:hAnsi="Tahoma" w:cs="Tahoma"/>
          <w:color w:val="262626" w:themeColor="text1" w:themeTint="D9"/>
          <w:sz w:val="16"/>
          <w:szCs w:val="18"/>
          <w:lang w:val="en-CA" w:eastAsia="en-CA"/>
        </w:rPr>
        <w:t>8F731A186B262726EA17B5, received:</w:t>
      </w:r>
      <w:r w:rsidR="007B4C23" w:rsidRPr="007B4C23">
        <w:rPr>
          <w:rFonts w:ascii="Tahoma" w:eastAsia="Times New Roman" w:hAnsi="Tahoma" w:cs="Tahoma"/>
          <w:color w:val="262626" w:themeColor="text1" w:themeTint="D9"/>
          <w:sz w:val="16"/>
          <w:szCs w:val="18"/>
          <w:lang w:val="en-CA" w:eastAsia="en-CA"/>
        </w:rPr>
        <w:t xml:space="preserve"> </w:t>
      </w:r>
      <w:r w:rsidR="007B4C23">
        <w:rPr>
          <w:rFonts w:ascii="Tahoma" w:eastAsia="Times New Roman" w:hAnsi="Tahoma" w:cs="Tahoma"/>
          <w:color w:val="262626" w:themeColor="text1" w:themeTint="D9"/>
          <w:sz w:val="16"/>
          <w:szCs w:val="18"/>
          <w:lang w:val="en-CA" w:eastAsia="en-CA"/>
        </w:rPr>
        <w:t>1</w:t>
      </w:r>
      <w:r w:rsidR="007B4C23" w:rsidRPr="00CB50CB">
        <w:rPr>
          <w:rFonts w:ascii="Tahoma" w:eastAsia="Times New Roman" w:hAnsi="Tahoma" w:cs="Tahoma"/>
          <w:color w:val="262626" w:themeColor="text1" w:themeTint="D9"/>
          <w:sz w:val="16"/>
          <w:szCs w:val="18"/>
          <w:lang w:val="en-CA" w:eastAsia="en-CA"/>
        </w:rPr>
        <w:t>8F731A186B262726E</w:t>
      </w:r>
      <w:r w:rsidR="007B4C23">
        <w:rPr>
          <w:rFonts w:ascii="Tahoma" w:eastAsia="Times New Roman" w:hAnsi="Tahoma" w:cs="Tahoma"/>
          <w:color w:val="262626" w:themeColor="text1" w:themeTint="D9"/>
          <w:sz w:val="16"/>
          <w:szCs w:val="18"/>
          <w:lang w:val="en-CA" w:eastAsia="en-CA"/>
        </w:rPr>
        <w:t>8</w:t>
      </w:r>
      <w:r w:rsidR="007B4C23" w:rsidRPr="00CB50CB">
        <w:rPr>
          <w:rFonts w:ascii="Tahoma" w:eastAsia="Times New Roman" w:hAnsi="Tahoma" w:cs="Tahoma"/>
          <w:color w:val="262626" w:themeColor="text1" w:themeTint="D9"/>
          <w:sz w:val="16"/>
          <w:szCs w:val="18"/>
          <w:lang w:val="en-CA" w:eastAsia="en-CA"/>
        </w:rPr>
        <w:t>17B5</w:t>
      </w:r>
      <w:r w:rsidRPr="00CB50CB">
        <w:rPr>
          <w:rFonts w:ascii="Tahoma" w:eastAsia="Times New Roman" w:hAnsi="Tahoma" w:cs="Tahoma"/>
          <w:color w:val="262626" w:themeColor="text1" w:themeTint="D9"/>
          <w:sz w:val="16"/>
          <w:szCs w:val="18"/>
          <w:lang w:val="en-CA" w:eastAsia="en-CA"/>
        </w:rPr>
        <w:t xml:space="preserve">) </w:t>
      </w:r>
    </w:p>
    <w:p w14:paraId="6F3E9032" w14:textId="77777777" w:rsidR="00CB50CB" w:rsidRPr="007B4C23" w:rsidRDefault="00CB50CB" w:rsidP="007B4C23">
      <w:pPr>
        <w:spacing w:after="120" w:line="240" w:lineRule="auto"/>
        <w:ind w:left="180" w:right="-180"/>
        <w:jc w:val="left"/>
        <w:textAlignment w:val="top"/>
        <w:rPr>
          <w:rFonts w:ascii="Tahoma" w:eastAsia="Times New Roman" w:hAnsi="Tahoma" w:cs="Tahoma"/>
          <w:color w:val="262626" w:themeColor="text1" w:themeTint="D9"/>
          <w:sz w:val="16"/>
          <w:szCs w:val="18"/>
          <w:lang w:val="en-CA" w:eastAsia="en-CA"/>
        </w:rPr>
      </w:pPr>
      <w:r w:rsidRPr="00CB50CB">
        <w:rPr>
          <w:rFonts w:ascii="Tahoma" w:eastAsia="Times New Roman" w:hAnsi="Tahoma" w:cs="Tahoma"/>
          <w:color w:val="262626" w:themeColor="text1" w:themeTint="D9"/>
          <w:sz w:val="16"/>
          <w:szCs w:val="18"/>
          <w:lang w:val="en-CA" w:eastAsia="en-CA"/>
        </w:rPr>
        <w:t>Message Exception: No connection could be made because the target machine actively refused it 1</w:t>
      </w:r>
      <w:r w:rsidR="007B4C23">
        <w:rPr>
          <w:rFonts w:ascii="Tahoma" w:eastAsia="Times New Roman" w:hAnsi="Tahoma" w:cs="Tahoma"/>
          <w:color w:val="262626" w:themeColor="text1" w:themeTint="D9"/>
          <w:sz w:val="16"/>
          <w:szCs w:val="18"/>
          <w:lang w:val="en-CA" w:eastAsia="en-CA"/>
        </w:rPr>
        <w:t>8</w:t>
      </w:r>
      <w:r w:rsidRPr="00CB50CB">
        <w:rPr>
          <w:rFonts w:ascii="Tahoma" w:eastAsia="Times New Roman" w:hAnsi="Tahoma" w:cs="Tahoma"/>
          <w:color w:val="262626" w:themeColor="text1" w:themeTint="D9"/>
          <w:sz w:val="16"/>
          <w:szCs w:val="18"/>
          <w:lang w:val="en-CA" w:eastAsia="en-CA"/>
        </w:rPr>
        <w:t>.24</w:t>
      </w:r>
      <w:r w:rsidR="007B4C23">
        <w:rPr>
          <w:rFonts w:ascii="Tahoma" w:eastAsia="Times New Roman" w:hAnsi="Tahoma" w:cs="Tahoma"/>
          <w:color w:val="262626" w:themeColor="text1" w:themeTint="D9"/>
          <w:sz w:val="16"/>
          <w:szCs w:val="18"/>
          <w:lang w:val="en-CA" w:eastAsia="en-CA"/>
        </w:rPr>
        <w:t>1</w:t>
      </w:r>
      <w:r w:rsidRPr="00CB50CB">
        <w:rPr>
          <w:rFonts w:ascii="Tahoma" w:eastAsia="Times New Roman" w:hAnsi="Tahoma" w:cs="Tahoma"/>
          <w:color w:val="262626" w:themeColor="text1" w:themeTint="D9"/>
          <w:sz w:val="16"/>
          <w:szCs w:val="18"/>
          <w:lang w:val="en-CA" w:eastAsia="en-CA"/>
        </w:rPr>
        <w:t>.</w:t>
      </w:r>
      <w:r w:rsidR="007B4C23">
        <w:rPr>
          <w:rFonts w:ascii="Tahoma" w:eastAsia="Times New Roman" w:hAnsi="Tahoma" w:cs="Tahoma"/>
          <w:color w:val="262626" w:themeColor="text1" w:themeTint="D9"/>
          <w:sz w:val="16"/>
          <w:szCs w:val="18"/>
          <w:lang w:val="en-CA" w:eastAsia="en-CA"/>
        </w:rPr>
        <w:t>1</w:t>
      </w:r>
      <w:r w:rsidRPr="00CB50CB">
        <w:rPr>
          <w:rFonts w:ascii="Tahoma" w:eastAsia="Times New Roman" w:hAnsi="Tahoma" w:cs="Tahoma"/>
          <w:color w:val="262626" w:themeColor="text1" w:themeTint="D9"/>
          <w:sz w:val="16"/>
          <w:szCs w:val="18"/>
          <w:lang w:val="en-CA" w:eastAsia="en-CA"/>
        </w:rPr>
        <w:t>40.98:9</w:t>
      </w:r>
      <w:r w:rsidR="007B4C23">
        <w:rPr>
          <w:rFonts w:ascii="Tahoma" w:eastAsia="Times New Roman" w:hAnsi="Tahoma" w:cs="Tahoma"/>
          <w:color w:val="262626" w:themeColor="text1" w:themeTint="D9"/>
          <w:sz w:val="16"/>
          <w:szCs w:val="18"/>
          <w:lang w:val="en-CA" w:eastAsia="en-CA"/>
        </w:rPr>
        <w:t>123</w:t>
      </w:r>
    </w:p>
    <w:p w14:paraId="6F3E9033" w14:textId="77777777" w:rsidR="00573302" w:rsidRDefault="00573302" w:rsidP="00573302">
      <w:pPr>
        <w:pStyle w:val="Heading2"/>
      </w:pPr>
      <w:bookmarkStart w:id="23" w:name="_Toc450124334"/>
      <w:r>
        <w:t>SPOx = Site Patient Operation Status</w:t>
      </w:r>
      <w:r w:rsidRPr="00573302">
        <w:t xml:space="preserve"> </w:t>
      </w:r>
      <w:r>
        <w:t>Codes</w:t>
      </w:r>
      <w:bookmarkEnd w:id="23"/>
    </w:p>
    <w:p w14:paraId="6F3E9034" w14:textId="77777777" w:rsidR="00F41C8A" w:rsidRPr="00F41C8A" w:rsidRDefault="00F41C8A" w:rsidP="001944A9">
      <w:r w:rsidRPr="00F41C8A">
        <w:t xml:space="preserve">Site Patient Operation </w:t>
      </w:r>
      <w:r>
        <w:t>s</w:t>
      </w:r>
      <w:r w:rsidRPr="00F41C8A">
        <w:t xml:space="preserve">tatus </w:t>
      </w:r>
      <w:r>
        <w:t>c</w:t>
      </w:r>
      <w:r w:rsidRPr="00F41C8A">
        <w:t xml:space="preserve">odes </w:t>
      </w:r>
      <w:r w:rsidR="001944A9">
        <w:t xml:space="preserve">are </w:t>
      </w:r>
      <w:r w:rsidRPr="001F1DB8">
        <w:t xml:space="preserve">generated by </w:t>
      </w:r>
      <w:r>
        <w:t>the ISAAC application after completing initial processing by the BizTalk interface</w:t>
      </w:r>
      <w:r w:rsidR="001944A9">
        <w:t>.  The following table is a list of errors that can occur during the patient registration in ISAAC</w:t>
      </w:r>
      <w:r>
        <w:t>:</w:t>
      </w:r>
    </w:p>
    <w:p w14:paraId="6F3E9035" w14:textId="77777777" w:rsidR="00573302" w:rsidRPr="00BD721F" w:rsidRDefault="00573302" w:rsidP="00F41C8A">
      <w:pPr>
        <w:pStyle w:val="Caption"/>
        <w:keepNext/>
        <w:spacing w:after="0"/>
        <w:ind w:left="0"/>
        <w:jc w:val="center"/>
        <w:rPr>
          <w:sz w:val="22"/>
        </w:rPr>
      </w:pPr>
      <w:bookmarkStart w:id="24" w:name="_Toc450124275"/>
      <w:r w:rsidRPr="00BD721F">
        <w:rPr>
          <w:sz w:val="22"/>
        </w:rPr>
        <w:t xml:space="preserve">Figure </w:t>
      </w:r>
      <w:r w:rsidRPr="00BD721F">
        <w:rPr>
          <w:sz w:val="22"/>
        </w:rPr>
        <w:fldChar w:fldCharType="begin"/>
      </w:r>
      <w:r w:rsidRPr="00BD721F">
        <w:rPr>
          <w:sz w:val="22"/>
        </w:rPr>
        <w:instrText xml:space="preserve"> SEQ Figure \* ARABIC </w:instrText>
      </w:r>
      <w:r w:rsidRPr="00BD721F">
        <w:rPr>
          <w:sz w:val="22"/>
        </w:rPr>
        <w:fldChar w:fldCharType="separate"/>
      </w:r>
      <w:r w:rsidR="00B14C5E">
        <w:rPr>
          <w:noProof/>
          <w:sz w:val="22"/>
        </w:rPr>
        <w:t>7</w:t>
      </w:r>
      <w:r w:rsidRPr="00BD721F">
        <w:rPr>
          <w:sz w:val="22"/>
        </w:rPr>
        <w:fldChar w:fldCharType="end"/>
      </w:r>
      <w:r w:rsidRPr="00BD721F">
        <w:rPr>
          <w:sz w:val="22"/>
        </w:rPr>
        <w:t xml:space="preserve">: Table of </w:t>
      </w:r>
      <w:r>
        <w:rPr>
          <w:sz w:val="22"/>
        </w:rPr>
        <w:t xml:space="preserve">ISAAC </w:t>
      </w:r>
      <w:r w:rsidRPr="00573302">
        <w:rPr>
          <w:sz w:val="22"/>
        </w:rPr>
        <w:t xml:space="preserve">Site Patient Operation Status </w:t>
      </w:r>
      <w:r>
        <w:rPr>
          <w:sz w:val="22"/>
        </w:rPr>
        <w:t>Codes</w:t>
      </w:r>
      <w:bookmarkEnd w:id="24"/>
    </w:p>
    <w:tbl>
      <w:tblPr>
        <w:tblStyle w:val="GridTable5Dark-Accent1"/>
        <w:tblW w:w="8905" w:type="dxa"/>
        <w:jc w:val="center"/>
        <w:tblLook w:val="04A0" w:firstRow="1" w:lastRow="0" w:firstColumn="1" w:lastColumn="0" w:noHBand="0" w:noVBand="1"/>
        <w:tblCaption w:val="Figure 7: Table of ISAAC Site Patient Operation Status Codes"/>
      </w:tblPr>
      <w:tblGrid>
        <w:gridCol w:w="1152"/>
        <w:gridCol w:w="7753"/>
      </w:tblGrid>
      <w:tr w:rsidR="00DC01FF" w:rsidRPr="00C370A4" w14:paraId="6F3E9038" w14:textId="77777777" w:rsidTr="0087712F">
        <w:trPr>
          <w:cnfStyle w:val="100000000000" w:firstRow="1" w:lastRow="0" w:firstColumn="0" w:lastColumn="0" w:oddVBand="0" w:evenVBand="0" w:oddHBand="0" w:evenHBand="0" w:firstRowFirstColumn="0" w:firstRowLastColumn="0" w:lastRowFirstColumn="0" w:lastRowLastColumn="0"/>
          <w:trHeight w:val="323"/>
          <w:tblHeader/>
          <w:jc w:val="center"/>
        </w:trPr>
        <w:tc>
          <w:tcPr>
            <w:cnfStyle w:val="001000000000" w:firstRow="0" w:lastRow="0" w:firstColumn="1" w:lastColumn="0" w:oddVBand="0" w:evenVBand="0" w:oddHBand="0" w:evenHBand="0" w:firstRowFirstColumn="0" w:firstRowLastColumn="0" w:lastRowFirstColumn="0" w:lastRowLastColumn="0"/>
            <w:tcW w:w="1152" w:type="dxa"/>
            <w:tcBorders>
              <w:right w:val="single" w:sz="4" w:space="0" w:color="FFFFFF" w:themeColor="background1"/>
            </w:tcBorders>
            <w:vAlign w:val="center"/>
          </w:tcPr>
          <w:p w14:paraId="6F3E9036" w14:textId="77777777" w:rsidR="00DC01FF" w:rsidRPr="007136FA" w:rsidRDefault="00DC01FF" w:rsidP="001F1DB8">
            <w:pPr>
              <w:ind w:left="0"/>
              <w:jc w:val="center"/>
            </w:pPr>
            <w:r>
              <w:t>Code</w:t>
            </w:r>
          </w:p>
        </w:tc>
        <w:tc>
          <w:tcPr>
            <w:tcW w:w="7753" w:type="dxa"/>
            <w:tcBorders>
              <w:left w:val="single" w:sz="4" w:space="0" w:color="FFFFFF" w:themeColor="background1"/>
            </w:tcBorders>
            <w:vAlign w:val="center"/>
          </w:tcPr>
          <w:p w14:paraId="6F3E9037" w14:textId="77777777" w:rsidR="00DC01FF" w:rsidRDefault="00DC01FF" w:rsidP="001F1DB8">
            <w:pPr>
              <w:ind w:left="0"/>
              <w:jc w:val="left"/>
              <w:cnfStyle w:val="100000000000" w:firstRow="1" w:lastRow="0" w:firstColumn="0" w:lastColumn="0" w:oddVBand="0" w:evenVBand="0" w:oddHBand="0" w:evenHBand="0" w:firstRowFirstColumn="0" w:firstRowLastColumn="0" w:lastRowFirstColumn="0" w:lastRowLastColumn="0"/>
            </w:pPr>
            <w:r>
              <w:t>Process Status</w:t>
            </w:r>
          </w:p>
        </w:tc>
      </w:tr>
      <w:tr w:rsidR="00DC01FF" w:rsidRPr="00C370A4" w14:paraId="6F3E903B" w14:textId="77777777" w:rsidTr="00DC01FF">
        <w:trPr>
          <w:cnfStyle w:val="000000100000" w:firstRow="0" w:lastRow="0" w:firstColumn="0" w:lastColumn="0" w:oddVBand="0" w:evenVBand="0" w:oddHBand="1" w:evenHBand="0" w:firstRowFirstColumn="0" w:firstRowLastColumn="0" w:lastRowFirstColumn="0" w:lastRowLastColumn="0"/>
          <w:trHeight w:val="323"/>
          <w:jc w:val="center"/>
        </w:trPr>
        <w:tc>
          <w:tcPr>
            <w:cnfStyle w:val="001000000000" w:firstRow="0" w:lastRow="0" w:firstColumn="1" w:lastColumn="0" w:oddVBand="0" w:evenVBand="0" w:oddHBand="0" w:evenHBand="0" w:firstRowFirstColumn="0" w:firstRowLastColumn="0" w:lastRowFirstColumn="0" w:lastRowLastColumn="0"/>
            <w:tcW w:w="1152" w:type="dxa"/>
            <w:vAlign w:val="center"/>
          </w:tcPr>
          <w:p w14:paraId="6F3E9039" w14:textId="77777777" w:rsidR="00DC01FF" w:rsidRPr="007136FA" w:rsidRDefault="00DC01FF" w:rsidP="001F1DB8">
            <w:pPr>
              <w:ind w:left="0"/>
              <w:jc w:val="center"/>
              <w:rPr>
                <w:color w:val="auto"/>
              </w:rPr>
            </w:pPr>
            <w:r w:rsidRPr="007136FA">
              <w:rPr>
                <w:color w:val="auto"/>
              </w:rPr>
              <w:t>SPO2</w:t>
            </w:r>
          </w:p>
        </w:tc>
        <w:tc>
          <w:tcPr>
            <w:tcW w:w="7753" w:type="dxa"/>
            <w:vAlign w:val="center"/>
          </w:tcPr>
          <w:p w14:paraId="6F3E903A" w14:textId="77777777" w:rsidR="00DC01FF" w:rsidRDefault="00DC01FF" w:rsidP="001F1DB8">
            <w:pPr>
              <w:ind w:left="0"/>
              <w:jc w:val="left"/>
              <w:cnfStyle w:val="000000100000" w:firstRow="0" w:lastRow="0" w:firstColumn="0" w:lastColumn="0" w:oddVBand="0" w:evenVBand="0" w:oddHBand="1" w:evenHBand="0" w:firstRowFirstColumn="0" w:firstRowLastColumn="0" w:lastRowFirstColumn="0" w:lastRowLastColumn="0"/>
            </w:pPr>
            <w:r>
              <w:t>Site Not Found</w:t>
            </w:r>
          </w:p>
        </w:tc>
      </w:tr>
      <w:tr w:rsidR="00DC01FF" w:rsidRPr="00C370A4" w14:paraId="6F3E903E" w14:textId="77777777" w:rsidTr="00DC01FF">
        <w:trPr>
          <w:trHeight w:val="323"/>
          <w:jc w:val="center"/>
        </w:trPr>
        <w:tc>
          <w:tcPr>
            <w:cnfStyle w:val="001000000000" w:firstRow="0" w:lastRow="0" w:firstColumn="1" w:lastColumn="0" w:oddVBand="0" w:evenVBand="0" w:oddHBand="0" w:evenHBand="0" w:firstRowFirstColumn="0" w:firstRowLastColumn="0" w:lastRowFirstColumn="0" w:lastRowLastColumn="0"/>
            <w:tcW w:w="1152" w:type="dxa"/>
            <w:vAlign w:val="center"/>
          </w:tcPr>
          <w:p w14:paraId="6F3E903C" w14:textId="77777777" w:rsidR="00DC01FF" w:rsidRPr="007136FA" w:rsidRDefault="00DC01FF" w:rsidP="001F1DB8">
            <w:pPr>
              <w:ind w:left="0"/>
              <w:jc w:val="center"/>
              <w:rPr>
                <w:color w:val="auto"/>
              </w:rPr>
            </w:pPr>
            <w:r w:rsidRPr="007136FA">
              <w:rPr>
                <w:color w:val="auto"/>
              </w:rPr>
              <w:t>SPO3</w:t>
            </w:r>
          </w:p>
        </w:tc>
        <w:tc>
          <w:tcPr>
            <w:tcW w:w="7753" w:type="dxa"/>
            <w:vAlign w:val="center"/>
          </w:tcPr>
          <w:p w14:paraId="6F3E903D" w14:textId="77777777" w:rsidR="00DC01FF" w:rsidRDefault="00DC01FF" w:rsidP="001F1DB8">
            <w:pPr>
              <w:ind w:left="0"/>
              <w:jc w:val="left"/>
              <w:cnfStyle w:val="000000000000" w:firstRow="0" w:lastRow="0" w:firstColumn="0" w:lastColumn="0" w:oddVBand="0" w:evenVBand="0" w:oddHBand="0" w:evenHBand="0" w:firstRowFirstColumn="0" w:firstRowLastColumn="0" w:lastRowFirstColumn="0" w:lastRowLastColumn="0"/>
            </w:pPr>
            <w:r>
              <w:t>Site Too Many Found</w:t>
            </w:r>
          </w:p>
        </w:tc>
      </w:tr>
      <w:tr w:rsidR="00DC01FF" w:rsidRPr="00C370A4" w14:paraId="6F3E9041" w14:textId="77777777" w:rsidTr="00DC01FF">
        <w:trPr>
          <w:cnfStyle w:val="000000100000" w:firstRow="0" w:lastRow="0" w:firstColumn="0" w:lastColumn="0" w:oddVBand="0" w:evenVBand="0" w:oddHBand="1" w:evenHBand="0" w:firstRowFirstColumn="0" w:firstRowLastColumn="0" w:lastRowFirstColumn="0" w:lastRowLastColumn="0"/>
          <w:trHeight w:val="323"/>
          <w:jc w:val="center"/>
        </w:trPr>
        <w:tc>
          <w:tcPr>
            <w:cnfStyle w:val="001000000000" w:firstRow="0" w:lastRow="0" w:firstColumn="1" w:lastColumn="0" w:oddVBand="0" w:evenVBand="0" w:oddHBand="0" w:evenHBand="0" w:firstRowFirstColumn="0" w:firstRowLastColumn="0" w:lastRowFirstColumn="0" w:lastRowLastColumn="0"/>
            <w:tcW w:w="1152" w:type="dxa"/>
            <w:vAlign w:val="center"/>
          </w:tcPr>
          <w:p w14:paraId="6F3E903F" w14:textId="77777777" w:rsidR="00DC01FF" w:rsidRPr="007136FA" w:rsidRDefault="00DC01FF" w:rsidP="001F1DB8">
            <w:pPr>
              <w:ind w:left="0"/>
              <w:jc w:val="center"/>
              <w:rPr>
                <w:color w:val="auto"/>
              </w:rPr>
            </w:pPr>
            <w:r w:rsidRPr="007136FA">
              <w:rPr>
                <w:color w:val="auto"/>
              </w:rPr>
              <w:t>SPO4</w:t>
            </w:r>
          </w:p>
        </w:tc>
        <w:tc>
          <w:tcPr>
            <w:tcW w:w="7753" w:type="dxa"/>
            <w:vAlign w:val="center"/>
          </w:tcPr>
          <w:p w14:paraId="6F3E9040" w14:textId="77777777" w:rsidR="00DC01FF" w:rsidRDefault="00DC01FF" w:rsidP="001F1DB8">
            <w:pPr>
              <w:ind w:left="0"/>
              <w:jc w:val="left"/>
              <w:cnfStyle w:val="000000100000" w:firstRow="0" w:lastRow="0" w:firstColumn="0" w:lastColumn="0" w:oddVBand="0" w:evenVBand="0" w:oddHBand="1" w:evenHBand="0" w:firstRowFirstColumn="0" w:firstRowLastColumn="0" w:lastRowFirstColumn="0" w:lastRowLastColumn="0"/>
            </w:pPr>
            <w:r>
              <w:t>Patient Not Found</w:t>
            </w:r>
          </w:p>
        </w:tc>
      </w:tr>
      <w:tr w:rsidR="00DC01FF" w:rsidRPr="00C370A4" w14:paraId="6F3E9044" w14:textId="77777777" w:rsidTr="00DC01FF">
        <w:trPr>
          <w:trHeight w:val="323"/>
          <w:jc w:val="center"/>
        </w:trPr>
        <w:tc>
          <w:tcPr>
            <w:cnfStyle w:val="001000000000" w:firstRow="0" w:lastRow="0" w:firstColumn="1" w:lastColumn="0" w:oddVBand="0" w:evenVBand="0" w:oddHBand="0" w:evenHBand="0" w:firstRowFirstColumn="0" w:firstRowLastColumn="0" w:lastRowFirstColumn="0" w:lastRowLastColumn="0"/>
            <w:tcW w:w="1152" w:type="dxa"/>
            <w:vAlign w:val="center"/>
          </w:tcPr>
          <w:p w14:paraId="6F3E9042" w14:textId="77777777" w:rsidR="00DC01FF" w:rsidRPr="007136FA" w:rsidRDefault="00DC01FF" w:rsidP="001F1DB8">
            <w:pPr>
              <w:ind w:left="0"/>
              <w:jc w:val="center"/>
              <w:rPr>
                <w:color w:val="auto"/>
              </w:rPr>
            </w:pPr>
            <w:r w:rsidRPr="007136FA">
              <w:rPr>
                <w:color w:val="auto"/>
              </w:rPr>
              <w:t>SPO5</w:t>
            </w:r>
          </w:p>
        </w:tc>
        <w:tc>
          <w:tcPr>
            <w:tcW w:w="7753" w:type="dxa"/>
            <w:vAlign w:val="center"/>
          </w:tcPr>
          <w:p w14:paraId="6F3E9043" w14:textId="77777777" w:rsidR="00DC01FF" w:rsidRDefault="00DC01FF" w:rsidP="001F1DB8">
            <w:pPr>
              <w:ind w:left="0"/>
              <w:jc w:val="left"/>
              <w:cnfStyle w:val="000000000000" w:firstRow="0" w:lastRow="0" w:firstColumn="0" w:lastColumn="0" w:oddVBand="0" w:evenVBand="0" w:oddHBand="0" w:evenHBand="0" w:firstRowFirstColumn="0" w:firstRowLastColumn="0" w:lastRowFirstColumn="0" w:lastRowLastColumn="0"/>
            </w:pPr>
            <w:r>
              <w:t>Patient Too Many Found</w:t>
            </w:r>
          </w:p>
        </w:tc>
      </w:tr>
      <w:tr w:rsidR="00DC01FF" w:rsidRPr="00C370A4" w14:paraId="6F3E9047" w14:textId="77777777" w:rsidTr="00DC01FF">
        <w:trPr>
          <w:cnfStyle w:val="000000100000" w:firstRow="0" w:lastRow="0" w:firstColumn="0" w:lastColumn="0" w:oddVBand="0" w:evenVBand="0" w:oddHBand="1" w:evenHBand="0" w:firstRowFirstColumn="0" w:firstRowLastColumn="0" w:lastRowFirstColumn="0" w:lastRowLastColumn="0"/>
          <w:trHeight w:val="323"/>
          <w:jc w:val="center"/>
        </w:trPr>
        <w:tc>
          <w:tcPr>
            <w:cnfStyle w:val="001000000000" w:firstRow="0" w:lastRow="0" w:firstColumn="1" w:lastColumn="0" w:oddVBand="0" w:evenVBand="0" w:oddHBand="0" w:evenHBand="0" w:firstRowFirstColumn="0" w:firstRowLastColumn="0" w:lastRowFirstColumn="0" w:lastRowLastColumn="0"/>
            <w:tcW w:w="1152" w:type="dxa"/>
            <w:vAlign w:val="center"/>
          </w:tcPr>
          <w:p w14:paraId="6F3E9045" w14:textId="77777777" w:rsidR="00DC01FF" w:rsidRPr="007136FA" w:rsidRDefault="00DC01FF" w:rsidP="001F1DB8">
            <w:pPr>
              <w:ind w:left="0"/>
              <w:jc w:val="center"/>
              <w:rPr>
                <w:color w:val="auto"/>
              </w:rPr>
            </w:pPr>
            <w:r w:rsidRPr="007136FA">
              <w:rPr>
                <w:color w:val="auto"/>
              </w:rPr>
              <w:t>SPO6</w:t>
            </w:r>
          </w:p>
        </w:tc>
        <w:tc>
          <w:tcPr>
            <w:tcW w:w="7753" w:type="dxa"/>
            <w:vAlign w:val="center"/>
          </w:tcPr>
          <w:p w14:paraId="6F3E9046" w14:textId="77777777" w:rsidR="00DC01FF" w:rsidRDefault="00DC01FF" w:rsidP="001F1DB8">
            <w:pPr>
              <w:ind w:left="0"/>
              <w:jc w:val="left"/>
              <w:cnfStyle w:val="000000100000" w:firstRow="0" w:lastRow="0" w:firstColumn="0" w:lastColumn="0" w:oddVBand="0" w:evenVBand="0" w:oddHBand="1" w:evenHBand="0" w:firstRowFirstColumn="0" w:firstRowLastColumn="0" w:lastRowFirstColumn="0" w:lastRowLastColumn="0"/>
            </w:pPr>
            <w:r>
              <w:t>Patient Chart Number Missing</w:t>
            </w:r>
          </w:p>
        </w:tc>
      </w:tr>
      <w:tr w:rsidR="00DC01FF" w:rsidRPr="00C370A4" w14:paraId="6F3E9063" w14:textId="77777777" w:rsidTr="00DC01FF">
        <w:trPr>
          <w:trHeight w:val="323"/>
          <w:jc w:val="center"/>
        </w:trPr>
        <w:tc>
          <w:tcPr>
            <w:cnfStyle w:val="001000000000" w:firstRow="0" w:lastRow="0" w:firstColumn="1" w:lastColumn="0" w:oddVBand="0" w:evenVBand="0" w:oddHBand="0" w:evenHBand="0" w:firstRowFirstColumn="0" w:firstRowLastColumn="0" w:lastRowFirstColumn="0" w:lastRowLastColumn="0"/>
            <w:tcW w:w="1152" w:type="dxa"/>
            <w:vAlign w:val="center"/>
          </w:tcPr>
          <w:p w14:paraId="6F3E9048" w14:textId="77777777" w:rsidR="00DC01FF" w:rsidRPr="007136FA" w:rsidRDefault="00DC01FF" w:rsidP="001F1DB8">
            <w:pPr>
              <w:ind w:left="0"/>
              <w:jc w:val="center"/>
              <w:rPr>
                <w:color w:val="auto"/>
              </w:rPr>
            </w:pPr>
            <w:r w:rsidRPr="007136FA">
              <w:rPr>
                <w:color w:val="auto"/>
              </w:rPr>
              <w:t>SPO7</w:t>
            </w:r>
          </w:p>
        </w:tc>
        <w:tc>
          <w:tcPr>
            <w:tcW w:w="7753" w:type="dxa"/>
            <w:vAlign w:val="center"/>
          </w:tcPr>
          <w:p w14:paraId="6F3E9049" w14:textId="77777777" w:rsidR="008D5042" w:rsidRDefault="008D5042" w:rsidP="00D32D8C">
            <w:pPr>
              <w:spacing w:after="120"/>
              <w:ind w:left="0"/>
              <w:jc w:val="left"/>
              <w:cnfStyle w:val="000000000000" w:firstRow="0" w:lastRow="0" w:firstColumn="0" w:lastColumn="0" w:oddVBand="0" w:evenVBand="0" w:oddHBand="0" w:evenHBand="0" w:firstRowFirstColumn="0" w:firstRowLastColumn="0" w:lastRowFirstColumn="0" w:lastRowLastColumn="0"/>
              <w:rPr>
                <w:i/>
              </w:rPr>
            </w:pPr>
            <w:r>
              <w:t xml:space="preserve">Patient Enrolment Failed – </w:t>
            </w:r>
            <w:r w:rsidRPr="008D5042">
              <w:rPr>
                <w:i/>
              </w:rPr>
              <w:t>(one of the values below)</w:t>
            </w:r>
          </w:p>
          <w:tbl>
            <w:tblPr>
              <w:tblStyle w:val="TableGrid"/>
              <w:tblW w:w="0" w:type="auto"/>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Patient Enrolment Failed values"/>
            </w:tblPr>
            <w:tblGrid>
              <w:gridCol w:w="3600"/>
              <w:gridCol w:w="2430"/>
            </w:tblGrid>
            <w:tr w:rsidR="008D3CA2" w14:paraId="6F3E904C" w14:textId="77777777" w:rsidTr="003B0E6D">
              <w:trPr>
                <w:tblHeader/>
              </w:trPr>
              <w:tc>
                <w:tcPr>
                  <w:tcW w:w="3600" w:type="dxa"/>
                </w:tcPr>
                <w:p w14:paraId="6F3E904A" w14:textId="77777777" w:rsidR="008D3CA2" w:rsidRPr="00E62D0C" w:rsidRDefault="008D3CA2" w:rsidP="008D3CA2">
                  <w:pPr>
                    <w:pStyle w:val="ListParagraph"/>
                    <w:numPr>
                      <w:ilvl w:val="0"/>
                      <w:numId w:val="10"/>
                    </w:numPr>
                    <w:ind w:left="152" w:hanging="152"/>
                  </w:pPr>
                  <w:r w:rsidRPr="00E62D0C">
                    <w:t>Required Health Card Number</w:t>
                  </w:r>
                </w:p>
              </w:tc>
              <w:tc>
                <w:tcPr>
                  <w:tcW w:w="2430" w:type="dxa"/>
                </w:tcPr>
                <w:p w14:paraId="6F3E904B" w14:textId="77777777" w:rsidR="008D3CA2" w:rsidRPr="00425931" w:rsidRDefault="008D3CA2" w:rsidP="008D3CA2">
                  <w:pPr>
                    <w:pStyle w:val="ListParagraph"/>
                    <w:numPr>
                      <w:ilvl w:val="0"/>
                      <w:numId w:val="10"/>
                    </w:numPr>
                    <w:ind w:left="152" w:hanging="152"/>
                  </w:pPr>
                  <w:r w:rsidRPr="00425931">
                    <w:t>Required First Name</w:t>
                  </w:r>
                </w:p>
              </w:tc>
            </w:tr>
            <w:tr w:rsidR="008D3CA2" w14:paraId="6F3E904F" w14:textId="77777777" w:rsidTr="003B0E6D">
              <w:trPr>
                <w:tblHeader/>
              </w:trPr>
              <w:tc>
                <w:tcPr>
                  <w:tcW w:w="3600" w:type="dxa"/>
                </w:tcPr>
                <w:p w14:paraId="6F3E904D" w14:textId="77777777" w:rsidR="008D3CA2" w:rsidRPr="00E62D0C" w:rsidRDefault="008D3CA2" w:rsidP="008D3CA2">
                  <w:pPr>
                    <w:pStyle w:val="ListParagraph"/>
                    <w:numPr>
                      <w:ilvl w:val="0"/>
                      <w:numId w:val="10"/>
                    </w:numPr>
                    <w:ind w:left="152" w:hanging="152"/>
                  </w:pPr>
                  <w:r w:rsidRPr="00E62D0C">
                    <w:t>Invalid Health Card Number</w:t>
                  </w:r>
                </w:p>
              </w:tc>
              <w:tc>
                <w:tcPr>
                  <w:tcW w:w="2430" w:type="dxa"/>
                </w:tcPr>
                <w:p w14:paraId="6F3E904E" w14:textId="77777777" w:rsidR="008D3CA2" w:rsidRPr="00425931" w:rsidRDefault="008D3CA2" w:rsidP="008D3CA2">
                  <w:pPr>
                    <w:pStyle w:val="ListParagraph"/>
                    <w:numPr>
                      <w:ilvl w:val="0"/>
                      <w:numId w:val="10"/>
                    </w:numPr>
                    <w:ind w:left="152" w:hanging="152"/>
                  </w:pPr>
                  <w:r w:rsidRPr="00425931">
                    <w:t>Invalid First Name</w:t>
                  </w:r>
                </w:p>
              </w:tc>
            </w:tr>
            <w:tr w:rsidR="008D3CA2" w14:paraId="6F3E9052" w14:textId="77777777" w:rsidTr="003B0E6D">
              <w:trPr>
                <w:tblHeader/>
              </w:trPr>
              <w:tc>
                <w:tcPr>
                  <w:tcW w:w="3600" w:type="dxa"/>
                </w:tcPr>
                <w:p w14:paraId="6F3E9050" w14:textId="77777777" w:rsidR="008D3CA2" w:rsidRPr="00E62D0C" w:rsidRDefault="008D3CA2" w:rsidP="008D3CA2">
                  <w:pPr>
                    <w:pStyle w:val="ListParagraph"/>
                    <w:numPr>
                      <w:ilvl w:val="0"/>
                      <w:numId w:val="10"/>
                    </w:numPr>
                    <w:ind w:left="152" w:hanging="152"/>
                  </w:pPr>
                  <w:r w:rsidRPr="00E62D0C">
                    <w:t>Invalid Health Card Version</w:t>
                  </w:r>
                </w:p>
              </w:tc>
              <w:tc>
                <w:tcPr>
                  <w:tcW w:w="2430" w:type="dxa"/>
                </w:tcPr>
                <w:p w14:paraId="6F3E9051" w14:textId="77777777" w:rsidR="008D3CA2" w:rsidRPr="00425931" w:rsidRDefault="008D3CA2" w:rsidP="008D3CA2">
                  <w:pPr>
                    <w:pStyle w:val="ListParagraph"/>
                    <w:numPr>
                      <w:ilvl w:val="0"/>
                      <w:numId w:val="10"/>
                    </w:numPr>
                    <w:ind w:left="152" w:hanging="152"/>
                  </w:pPr>
                  <w:r w:rsidRPr="00425931">
                    <w:t>Required Gender</w:t>
                  </w:r>
                </w:p>
              </w:tc>
            </w:tr>
            <w:tr w:rsidR="008D3CA2" w14:paraId="6F3E9055" w14:textId="77777777" w:rsidTr="003B0E6D">
              <w:trPr>
                <w:tblHeader/>
              </w:trPr>
              <w:tc>
                <w:tcPr>
                  <w:tcW w:w="3600" w:type="dxa"/>
                </w:tcPr>
                <w:p w14:paraId="6F3E9053" w14:textId="77777777" w:rsidR="008D3CA2" w:rsidRPr="00E62D0C" w:rsidRDefault="008D3CA2" w:rsidP="008D3CA2">
                  <w:pPr>
                    <w:pStyle w:val="ListParagraph"/>
                    <w:numPr>
                      <w:ilvl w:val="0"/>
                      <w:numId w:val="10"/>
                    </w:numPr>
                    <w:ind w:left="152" w:hanging="152"/>
                  </w:pPr>
                  <w:r w:rsidRPr="00E62D0C">
                    <w:t>Required Chart Number</w:t>
                  </w:r>
                </w:p>
              </w:tc>
              <w:tc>
                <w:tcPr>
                  <w:tcW w:w="2430" w:type="dxa"/>
                </w:tcPr>
                <w:p w14:paraId="6F3E9054" w14:textId="77777777" w:rsidR="008D3CA2" w:rsidRPr="00425931" w:rsidRDefault="008D3CA2" w:rsidP="008D3CA2">
                  <w:pPr>
                    <w:pStyle w:val="ListParagraph"/>
                    <w:numPr>
                      <w:ilvl w:val="0"/>
                      <w:numId w:val="10"/>
                    </w:numPr>
                    <w:ind w:left="152" w:hanging="152"/>
                  </w:pPr>
                  <w:r w:rsidRPr="00425931">
                    <w:t>Invalid Gender</w:t>
                  </w:r>
                </w:p>
              </w:tc>
            </w:tr>
            <w:tr w:rsidR="008D3CA2" w14:paraId="6F3E9058" w14:textId="77777777" w:rsidTr="003B0E6D">
              <w:trPr>
                <w:tblHeader/>
              </w:trPr>
              <w:tc>
                <w:tcPr>
                  <w:tcW w:w="3600" w:type="dxa"/>
                </w:tcPr>
                <w:p w14:paraId="6F3E9056" w14:textId="77777777" w:rsidR="008D3CA2" w:rsidRDefault="008D3CA2" w:rsidP="008D3CA2">
                  <w:pPr>
                    <w:pStyle w:val="ListParagraph"/>
                    <w:numPr>
                      <w:ilvl w:val="0"/>
                      <w:numId w:val="10"/>
                    </w:numPr>
                    <w:ind w:left="152" w:hanging="152"/>
                    <w:jc w:val="left"/>
                  </w:pPr>
                  <w:r>
                    <w:t>Invalid Chart Number</w:t>
                  </w:r>
                </w:p>
              </w:tc>
              <w:tc>
                <w:tcPr>
                  <w:tcW w:w="2430" w:type="dxa"/>
                </w:tcPr>
                <w:p w14:paraId="6F3E9057" w14:textId="77777777" w:rsidR="008D3CA2" w:rsidRPr="00425931" w:rsidRDefault="008D3CA2" w:rsidP="008D3CA2">
                  <w:pPr>
                    <w:pStyle w:val="ListParagraph"/>
                    <w:numPr>
                      <w:ilvl w:val="0"/>
                      <w:numId w:val="10"/>
                    </w:numPr>
                    <w:ind w:left="152" w:hanging="152"/>
                  </w:pPr>
                  <w:r w:rsidRPr="00425931">
                    <w:t>Required Birth Date</w:t>
                  </w:r>
                </w:p>
              </w:tc>
            </w:tr>
            <w:tr w:rsidR="008D3CA2" w14:paraId="6F3E905B" w14:textId="77777777" w:rsidTr="003B0E6D">
              <w:trPr>
                <w:tblHeader/>
              </w:trPr>
              <w:tc>
                <w:tcPr>
                  <w:tcW w:w="3600" w:type="dxa"/>
                </w:tcPr>
                <w:p w14:paraId="6F3E9059" w14:textId="77777777" w:rsidR="008D3CA2" w:rsidRDefault="008D3CA2" w:rsidP="008D3CA2">
                  <w:pPr>
                    <w:pStyle w:val="ListParagraph"/>
                    <w:numPr>
                      <w:ilvl w:val="0"/>
                      <w:numId w:val="10"/>
                    </w:numPr>
                    <w:ind w:left="152" w:hanging="152"/>
                    <w:jc w:val="left"/>
                  </w:pPr>
                  <w:r>
                    <w:t>Char Number Exists</w:t>
                  </w:r>
                </w:p>
              </w:tc>
              <w:tc>
                <w:tcPr>
                  <w:tcW w:w="2430" w:type="dxa"/>
                </w:tcPr>
                <w:p w14:paraId="6F3E905A" w14:textId="77777777" w:rsidR="008D3CA2" w:rsidRPr="00425931" w:rsidRDefault="008D3CA2" w:rsidP="008D3CA2">
                  <w:pPr>
                    <w:pStyle w:val="ListParagraph"/>
                    <w:numPr>
                      <w:ilvl w:val="0"/>
                      <w:numId w:val="10"/>
                    </w:numPr>
                    <w:ind w:left="152" w:hanging="152"/>
                  </w:pPr>
                  <w:r w:rsidRPr="00425931">
                    <w:t>Invalid Birth Date</w:t>
                  </w:r>
                </w:p>
              </w:tc>
            </w:tr>
            <w:tr w:rsidR="008D3CA2" w14:paraId="6F3E905E" w14:textId="77777777" w:rsidTr="003B0E6D">
              <w:trPr>
                <w:tblHeader/>
              </w:trPr>
              <w:tc>
                <w:tcPr>
                  <w:tcW w:w="3600" w:type="dxa"/>
                </w:tcPr>
                <w:p w14:paraId="6F3E905C" w14:textId="77777777" w:rsidR="008D3CA2" w:rsidRDefault="008D3CA2" w:rsidP="008D3CA2">
                  <w:pPr>
                    <w:pStyle w:val="ListParagraph"/>
                    <w:numPr>
                      <w:ilvl w:val="0"/>
                      <w:numId w:val="10"/>
                    </w:numPr>
                    <w:ind w:left="152" w:hanging="152"/>
                    <w:jc w:val="left"/>
                  </w:pPr>
                  <w:r>
                    <w:t>Required Surname</w:t>
                  </w:r>
                </w:p>
              </w:tc>
              <w:tc>
                <w:tcPr>
                  <w:tcW w:w="2430" w:type="dxa"/>
                </w:tcPr>
                <w:p w14:paraId="6F3E905D" w14:textId="77777777" w:rsidR="008D3CA2" w:rsidRPr="00425931" w:rsidRDefault="008D3CA2" w:rsidP="008D3CA2">
                  <w:pPr>
                    <w:pStyle w:val="ListParagraph"/>
                    <w:numPr>
                      <w:ilvl w:val="0"/>
                      <w:numId w:val="10"/>
                    </w:numPr>
                    <w:ind w:left="152" w:hanging="152"/>
                  </w:pPr>
                  <w:r w:rsidRPr="00425931">
                    <w:t>Concurrency Error</w:t>
                  </w:r>
                </w:p>
              </w:tc>
            </w:tr>
            <w:tr w:rsidR="008D3CA2" w14:paraId="6F3E9061" w14:textId="77777777" w:rsidTr="003B0E6D">
              <w:trPr>
                <w:tblHeader/>
              </w:trPr>
              <w:tc>
                <w:tcPr>
                  <w:tcW w:w="3600" w:type="dxa"/>
                </w:tcPr>
                <w:p w14:paraId="6F3E905F" w14:textId="77777777" w:rsidR="008D3CA2" w:rsidRDefault="008D3CA2" w:rsidP="003B0E6D">
                  <w:pPr>
                    <w:pStyle w:val="ListParagraph"/>
                    <w:numPr>
                      <w:ilvl w:val="0"/>
                      <w:numId w:val="10"/>
                    </w:numPr>
                    <w:spacing w:after="120"/>
                    <w:ind w:left="152" w:hanging="152"/>
                    <w:jc w:val="left"/>
                  </w:pPr>
                  <w:r>
                    <w:t>Invalid Surname</w:t>
                  </w:r>
                </w:p>
              </w:tc>
              <w:tc>
                <w:tcPr>
                  <w:tcW w:w="2430" w:type="dxa"/>
                </w:tcPr>
                <w:p w14:paraId="6F3E9060" w14:textId="77777777" w:rsidR="008D3CA2" w:rsidRDefault="008D3CA2" w:rsidP="003B0E6D">
                  <w:pPr>
                    <w:pStyle w:val="ListParagraph"/>
                    <w:numPr>
                      <w:ilvl w:val="0"/>
                      <w:numId w:val="10"/>
                    </w:numPr>
                    <w:spacing w:after="120"/>
                    <w:ind w:left="174" w:hanging="174"/>
                  </w:pPr>
                  <w:r w:rsidRPr="00425931">
                    <w:t>Database Exception</w:t>
                  </w:r>
                </w:p>
              </w:tc>
            </w:tr>
          </w:tbl>
          <w:p w14:paraId="6F3E9062" w14:textId="77777777" w:rsidR="00DC01FF" w:rsidRDefault="00DC01FF" w:rsidP="00D32D8C">
            <w:pPr>
              <w:pStyle w:val="ListParagraph"/>
              <w:numPr>
                <w:ilvl w:val="0"/>
                <w:numId w:val="0"/>
              </w:numPr>
              <w:ind w:left="265"/>
              <w:jc w:val="left"/>
              <w:cnfStyle w:val="000000000000" w:firstRow="0" w:lastRow="0" w:firstColumn="0" w:lastColumn="0" w:oddVBand="0" w:evenVBand="0" w:oddHBand="0" w:evenHBand="0" w:firstRowFirstColumn="0" w:firstRowLastColumn="0" w:lastRowFirstColumn="0" w:lastRowLastColumn="0"/>
            </w:pPr>
          </w:p>
        </w:tc>
      </w:tr>
      <w:tr w:rsidR="00DC01FF" w:rsidRPr="00C370A4" w14:paraId="6F3E9066" w14:textId="77777777" w:rsidTr="00DC01FF">
        <w:trPr>
          <w:cnfStyle w:val="000000100000" w:firstRow="0" w:lastRow="0" w:firstColumn="0" w:lastColumn="0" w:oddVBand="0" w:evenVBand="0" w:oddHBand="1" w:evenHBand="0" w:firstRowFirstColumn="0" w:firstRowLastColumn="0" w:lastRowFirstColumn="0" w:lastRowLastColumn="0"/>
          <w:trHeight w:val="323"/>
          <w:jc w:val="center"/>
        </w:trPr>
        <w:tc>
          <w:tcPr>
            <w:cnfStyle w:val="001000000000" w:firstRow="0" w:lastRow="0" w:firstColumn="1" w:lastColumn="0" w:oddVBand="0" w:evenVBand="0" w:oddHBand="0" w:evenHBand="0" w:firstRowFirstColumn="0" w:firstRowLastColumn="0" w:lastRowFirstColumn="0" w:lastRowLastColumn="0"/>
            <w:tcW w:w="1152" w:type="dxa"/>
            <w:vAlign w:val="center"/>
          </w:tcPr>
          <w:p w14:paraId="6F3E9064" w14:textId="77777777" w:rsidR="00DC01FF" w:rsidRPr="007136FA" w:rsidRDefault="00DC01FF" w:rsidP="001F1DB8">
            <w:pPr>
              <w:ind w:left="0"/>
              <w:jc w:val="center"/>
              <w:rPr>
                <w:color w:val="auto"/>
              </w:rPr>
            </w:pPr>
            <w:r w:rsidRPr="007136FA">
              <w:rPr>
                <w:color w:val="auto"/>
              </w:rPr>
              <w:t>SPO8</w:t>
            </w:r>
          </w:p>
        </w:tc>
        <w:tc>
          <w:tcPr>
            <w:tcW w:w="7753" w:type="dxa"/>
            <w:vAlign w:val="center"/>
          </w:tcPr>
          <w:p w14:paraId="6F3E9065" w14:textId="77777777" w:rsidR="00DC01FF" w:rsidRDefault="00DC01FF" w:rsidP="001F1DB8">
            <w:pPr>
              <w:ind w:left="0"/>
              <w:jc w:val="left"/>
              <w:cnfStyle w:val="000000100000" w:firstRow="0" w:lastRow="0" w:firstColumn="0" w:lastColumn="0" w:oddVBand="0" w:evenVBand="0" w:oddHBand="1" w:evenHBand="0" w:firstRowFirstColumn="0" w:firstRowLastColumn="0" w:lastRowFirstColumn="0" w:lastRowLastColumn="0"/>
            </w:pPr>
            <w:r>
              <w:t>Patient Already Registered</w:t>
            </w:r>
          </w:p>
        </w:tc>
      </w:tr>
    </w:tbl>
    <w:p w14:paraId="6F3E9067" w14:textId="77777777" w:rsidR="00573302" w:rsidRDefault="00573302" w:rsidP="00573302">
      <w:pPr>
        <w:pStyle w:val="Heading2"/>
      </w:pPr>
      <w:bookmarkStart w:id="25" w:name="_Toc450124335"/>
      <w:r>
        <w:t>AOSx = Assessment Operation Status</w:t>
      </w:r>
      <w:r w:rsidRPr="00573302">
        <w:t xml:space="preserve"> </w:t>
      </w:r>
      <w:r>
        <w:t>Codes</w:t>
      </w:r>
      <w:bookmarkEnd w:id="25"/>
    </w:p>
    <w:p w14:paraId="6F3E9068" w14:textId="77777777" w:rsidR="00F41C8A" w:rsidRPr="00F41C8A" w:rsidRDefault="001944A9" w:rsidP="001944A9">
      <w:r w:rsidRPr="00F41C8A">
        <w:t xml:space="preserve">Assessment Operation </w:t>
      </w:r>
      <w:r>
        <w:t>s</w:t>
      </w:r>
      <w:r w:rsidRPr="00F41C8A">
        <w:t xml:space="preserve">tatus </w:t>
      </w:r>
      <w:r>
        <w:t>c</w:t>
      </w:r>
      <w:r w:rsidRPr="00F41C8A">
        <w:t xml:space="preserve">odes </w:t>
      </w:r>
      <w:r>
        <w:t xml:space="preserve">are </w:t>
      </w:r>
      <w:r w:rsidRPr="001F1DB8">
        <w:t xml:space="preserve">generated by </w:t>
      </w:r>
      <w:r>
        <w:t xml:space="preserve">the ISAAC application after completing initial processing by the BizTalk interface.  The following table is a list of errors that can occur </w:t>
      </w:r>
      <w:r w:rsidRPr="001944A9">
        <w:t xml:space="preserve">during the </w:t>
      </w:r>
      <w:r>
        <w:t>survey (ESAS, PPS, etc.)</w:t>
      </w:r>
      <w:r w:rsidRPr="001944A9">
        <w:t xml:space="preserve"> assessment creation</w:t>
      </w:r>
      <w:r>
        <w:t xml:space="preserve"> in ISAAC:</w:t>
      </w:r>
    </w:p>
    <w:p w14:paraId="6F3E9069" w14:textId="77777777" w:rsidR="00573302" w:rsidRDefault="00573302" w:rsidP="00F41C8A">
      <w:pPr>
        <w:pStyle w:val="Caption"/>
        <w:keepNext/>
        <w:spacing w:after="0"/>
        <w:ind w:left="0"/>
        <w:jc w:val="center"/>
        <w:rPr>
          <w:sz w:val="22"/>
        </w:rPr>
      </w:pPr>
      <w:bookmarkStart w:id="26" w:name="_Toc450124276"/>
      <w:r w:rsidRPr="00BD721F">
        <w:rPr>
          <w:sz w:val="22"/>
        </w:rPr>
        <w:t xml:space="preserve">Figure </w:t>
      </w:r>
      <w:r w:rsidRPr="00BD721F">
        <w:rPr>
          <w:sz w:val="22"/>
        </w:rPr>
        <w:fldChar w:fldCharType="begin"/>
      </w:r>
      <w:r w:rsidRPr="00BD721F">
        <w:rPr>
          <w:sz w:val="22"/>
        </w:rPr>
        <w:instrText xml:space="preserve"> SEQ Figure \* ARABIC </w:instrText>
      </w:r>
      <w:r w:rsidRPr="00BD721F">
        <w:rPr>
          <w:sz w:val="22"/>
        </w:rPr>
        <w:fldChar w:fldCharType="separate"/>
      </w:r>
      <w:r w:rsidR="00B14C5E">
        <w:rPr>
          <w:noProof/>
          <w:sz w:val="22"/>
        </w:rPr>
        <w:t>8</w:t>
      </w:r>
      <w:r w:rsidRPr="00BD721F">
        <w:rPr>
          <w:sz w:val="22"/>
        </w:rPr>
        <w:fldChar w:fldCharType="end"/>
      </w:r>
      <w:r w:rsidRPr="00BD721F">
        <w:rPr>
          <w:sz w:val="22"/>
        </w:rPr>
        <w:t xml:space="preserve">: Table of </w:t>
      </w:r>
      <w:r>
        <w:rPr>
          <w:sz w:val="22"/>
        </w:rPr>
        <w:t xml:space="preserve">ISAAC </w:t>
      </w:r>
      <w:r w:rsidRPr="00573302">
        <w:rPr>
          <w:sz w:val="22"/>
        </w:rPr>
        <w:t xml:space="preserve">Assessment Operation Status </w:t>
      </w:r>
      <w:r>
        <w:rPr>
          <w:sz w:val="22"/>
        </w:rPr>
        <w:t>Codes</w:t>
      </w:r>
      <w:bookmarkEnd w:id="26"/>
    </w:p>
    <w:tbl>
      <w:tblPr>
        <w:tblStyle w:val="GridTable5Dark-Accent1"/>
        <w:tblW w:w="8905" w:type="dxa"/>
        <w:jc w:val="center"/>
        <w:tblLook w:val="04A0" w:firstRow="1" w:lastRow="0" w:firstColumn="1" w:lastColumn="0" w:noHBand="0" w:noVBand="1"/>
        <w:tblCaption w:val="Figure 8: Table of ISAAC Assessment Operation Status Codes"/>
      </w:tblPr>
      <w:tblGrid>
        <w:gridCol w:w="1152"/>
        <w:gridCol w:w="7753"/>
      </w:tblGrid>
      <w:tr w:rsidR="00573302" w14:paraId="6F3E906C" w14:textId="77777777" w:rsidTr="008D3CA2">
        <w:trPr>
          <w:cnfStyle w:val="100000000000" w:firstRow="1" w:lastRow="0" w:firstColumn="0" w:lastColumn="0" w:oddVBand="0" w:evenVBand="0" w:oddHBand="0" w:evenHBand="0" w:firstRowFirstColumn="0" w:firstRowLastColumn="0" w:lastRowFirstColumn="0" w:lastRowLastColumn="0"/>
          <w:trHeight w:val="323"/>
          <w:tblHeader/>
          <w:jc w:val="center"/>
        </w:trPr>
        <w:tc>
          <w:tcPr>
            <w:cnfStyle w:val="001000000000" w:firstRow="0" w:lastRow="0" w:firstColumn="1" w:lastColumn="0" w:oddVBand="0" w:evenVBand="0" w:oddHBand="0" w:evenHBand="0" w:firstRowFirstColumn="0" w:firstRowLastColumn="0" w:lastRowFirstColumn="0" w:lastRowLastColumn="0"/>
            <w:tcW w:w="1152" w:type="dxa"/>
            <w:tcBorders>
              <w:right w:val="single" w:sz="4" w:space="0" w:color="FFFFFF" w:themeColor="background1"/>
            </w:tcBorders>
            <w:vAlign w:val="center"/>
          </w:tcPr>
          <w:p w14:paraId="6F3E906A" w14:textId="77777777" w:rsidR="00573302" w:rsidRPr="007136FA" w:rsidRDefault="00573302" w:rsidP="001F1DB8">
            <w:pPr>
              <w:ind w:left="0"/>
              <w:jc w:val="center"/>
            </w:pPr>
            <w:r>
              <w:t>Code</w:t>
            </w:r>
          </w:p>
        </w:tc>
        <w:tc>
          <w:tcPr>
            <w:tcW w:w="7753" w:type="dxa"/>
            <w:tcBorders>
              <w:left w:val="single" w:sz="4" w:space="0" w:color="FFFFFF" w:themeColor="background1"/>
            </w:tcBorders>
            <w:vAlign w:val="center"/>
          </w:tcPr>
          <w:p w14:paraId="6F3E906B" w14:textId="77777777" w:rsidR="00573302" w:rsidRDefault="00573302" w:rsidP="001F1DB8">
            <w:pPr>
              <w:ind w:left="0"/>
              <w:jc w:val="left"/>
              <w:cnfStyle w:val="100000000000" w:firstRow="1" w:lastRow="0" w:firstColumn="0" w:lastColumn="0" w:oddVBand="0" w:evenVBand="0" w:oddHBand="0" w:evenHBand="0" w:firstRowFirstColumn="0" w:firstRowLastColumn="0" w:lastRowFirstColumn="0" w:lastRowLastColumn="0"/>
            </w:pPr>
            <w:r>
              <w:t>Process Status</w:t>
            </w:r>
          </w:p>
        </w:tc>
      </w:tr>
      <w:tr w:rsidR="00573302" w14:paraId="6F3E906F" w14:textId="77777777" w:rsidTr="001F1DB8">
        <w:trPr>
          <w:cnfStyle w:val="000000100000" w:firstRow="0" w:lastRow="0" w:firstColumn="0" w:lastColumn="0" w:oddVBand="0" w:evenVBand="0" w:oddHBand="1" w:evenHBand="0" w:firstRowFirstColumn="0" w:firstRowLastColumn="0" w:lastRowFirstColumn="0" w:lastRowLastColumn="0"/>
          <w:trHeight w:val="323"/>
          <w:jc w:val="center"/>
        </w:trPr>
        <w:tc>
          <w:tcPr>
            <w:cnfStyle w:val="001000000000" w:firstRow="0" w:lastRow="0" w:firstColumn="1" w:lastColumn="0" w:oddVBand="0" w:evenVBand="0" w:oddHBand="0" w:evenHBand="0" w:firstRowFirstColumn="0" w:firstRowLastColumn="0" w:lastRowFirstColumn="0" w:lastRowLastColumn="0"/>
            <w:tcW w:w="1152" w:type="dxa"/>
            <w:vAlign w:val="center"/>
          </w:tcPr>
          <w:p w14:paraId="6F3E906D" w14:textId="77777777" w:rsidR="00573302" w:rsidRPr="007136FA" w:rsidRDefault="00573302" w:rsidP="001F1DB8">
            <w:pPr>
              <w:ind w:left="0"/>
              <w:jc w:val="center"/>
              <w:rPr>
                <w:color w:val="auto"/>
              </w:rPr>
            </w:pPr>
            <w:r w:rsidRPr="007136FA">
              <w:rPr>
                <w:color w:val="auto"/>
              </w:rPr>
              <w:t>AOS2</w:t>
            </w:r>
          </w:p>
        </w:tc>
        <w:tc>
          <w:tcPr>
            <w:tcW w:w="7753" w:type="dxa"/>
            <w:vAlign w:val="center"/>
          </w:tcPr>
          <w:p w14:paraId="6F3E906E" w14:textId="77777777" w:rsidR="00573302" w:rsidRDefault="00573302" w:rsidP="001F1DB8">
            <w:pPr>
              <w:ind w:left="0"/>
              <w:jc w:val="left"/>
              <w:cnfStyle w:val="000000100000" w:firstRow="0" w:lastRow="0" w:firstColumn="0" w:lastColumn="0" w:oddVBand="0" w:evenVBand="0" w:oddHBand="1" w:evenHBand="0" w:firstRowFirstColumn="0" w:firstRowLastColumn="0" w:lastRowFirstColumn="0" w:lastRowLastColumn="0"/>
            </w:pPr>
            <w:r>
              <w:t>Concurrency Error</w:t>
            </w:r>
          </w:p>
        </w:tc>
      </w:tr>
      <w:tr w:rsidR="00573302" w14:paraId="6F3E9072" w14:textId="77777777" w:rsidTr="001F1DB8">
        <w:trPr>
          <w:trHeight w:val="323"/>
          <w:jc w:val="center"/>
        </w:trPr>
        <w:tc>
          <w:tcPr>
            <w:cnfStyle w:val="001000000000" w:firstRow="0" w:lastRow="0" w:firstColumn="1" w:lastColumn="0" w:oddVBand="0" w:evenVBand="0" w:oddHBand="0" w:evenHBand="0" w:firstRowFirstColumn="0" w:firstRowLastColumn="0" w:lastRowFirstColumn="0" w:lastRowLastColumn="0"/>
            <w:tcW w:w="1152" w:type="dxa"/>
            <w:vAlign w:val="center"/>
          </w:tcPr>
          <w:p w14:paraId="6F3E9070" w14:textId="77777777" w:rsidR="00573302" w:rsidRPr="007136FA" w:rsidRDefault="00573302" w:rsidP="001F1DB8">
            <w:pPr>
              <w:ind w:left="0"/>
              <w:jc w:val="center"/>
              <w:rPr>
                <w:color w:val="auto"/>
              </w:rPr>
            </w:pPr>
            <w:r w:rsidRPr="007136FA">
              <w:rPr>
                <w:color w:val="auto"/>
              </w:rPr>
              <w:t>AOS3</w:t>
            </w:r>
          </w:p>
        </w:tc>
        <w:tc>
          <w:tcPr>
            <w:tcW w:w="7753" w:type="dxa"/>
            <w:vAlign w:val="center"/>
          </w:tcPr>
          <w:p w14:paraId="6F3E9071" w14:textId="77777777" w:rsidR="00573302" w:rsidRDefault="00573302" w:rsidP="001F1DB8">
            <w:pPr>
              <w:ind w:left="0"/>
              <w:jc w:val="left"/>
              <w:cnfStyle w:val="000000000000" w:firstRow="0" w:lastRow="0" w:firstColumn="0" w:lastColumn="0" w:oddVBand="0" w:evenVBand="0" w:oddHBand="0" w:evenHBand="0" w:firstRowFirstColumn="0" w:firstRowLastColumn="0" w:lastRowFirstColumn="0" w:lastRowLastColumn="0"/>
            </w:pPr>
            <w:r>
              <w:t>Updated ESAS But Not Patient</w:t>
            </w:r>
          </w:p>
        </w:tc>
      </w:tr>
      <w:tr w:rsidR="00573302" w14:paraId="6F3E9075" w14:textId="77777777" w:rsidTr="001F1DB8">
        <w:trPr>
          <w:cnfStyle w:val="000000100000" w:firstRow="0" w:lastRow="0" w:firstColumn="0" w:lastColumn="0" w:oddVBand="0" w:evenVBand="0" w:oddHBand="1" w:evenHBand="0" w:firstRowFirstColumn="0" w:firstRowLastColumn="0" w:lastRowFirstColumn="0" w:lastRowLastColumn="0"/>
          <w:trHeight w:val="323"/>
          <w:jc w:val="center"/>
        </w:trPr>
        <w:tc>
          <w:tcPr>
            <w:cnfStyle w:val="001000000000" w:firstRow="0" w:lastRow="0" w:firstColumn="1" w:lastColumn="0" w:oddVBand="0" w:evenVBand="0" w:oddHBand="0" w:evenHBand="0" w:firstRowFirstColumn="0" w:firstRowLastColumn="0" w:lastRowFirstColumn="0" w:lastRowLastColumn="0"/>
            <w:tcW w:w="1152" w:type="dxa"/>
            <w:vAlign w:val="center"/>
          </w:tcPr>
          <w:p w14:paraId="6F3E9073" w14:textId="77777777" w:rsidR="00573302" w:rsidRPr="007136FA" w:rsidRDefault="00573302" w:rsidP="001F1DB8">
            <w:pPr>
              <w:ind w:left="0"/>
              <w:jc w:val="center"/>
              <w:rPr>
                <w:color w:val="auto"/>
              </w:rPr>
            </w:pPr>
            <w:r w:rsidRPr="007136FA">
              <w:rPr>
                <w:color w:val="auto"/>
              </w:rPr>
              <w:t>AOS4</w:t>
            </w:r>
          </w:p>
        </w:tc>
        <w:tc>
          <w:tcPr>
            <w:tcW w:w="7753" w:type="dxa"/>
            <w:vAlign w:val="center"/>
          </w:tcPr>
          <w:p w14:paraId="6F3E9074" w14:textId="77777777" w:rsidR="00573302" w:rsidRDefault="00573302" w:rsidP="001F1DB8">
            <w:pPr>
              <w:ind w:left="0"/>
              <w:jc w:val="left"/>
              <w:cnfStyle w:val="000000100000" w:firstRow="0" w:lastRow="0" w:firstColumn="0" w:lastColumn="0" w:oddVBand="0" w:evenVBand="0" w:oddHBand="1" w:evenHBand="0" w:firstRowFirstColumn="0" w:firstRowLastColumn="0" w:lastRowFirstColumn="0" w:lastRowLastColumn="0"/>
            </w:pPr>
            <w:r>
              <w:t>Save Failure Invalid Data</w:t>
            </w:r>
          </w:p>
        </w:tc>
      </w:tr>
      <w:tr w:rsidR="00573302" w14:paraId="6F3E9078" w14:textId="77777777" w:rsidTr="001F1DB8">
        <w:trPr>
          <w:trHeight w:val="323"/>
          <w:jc w:val="center"/>
        </w:trPr>
        <w:tc>
          <w:tcPr>
            <w:cnfStyle w:val="001000000000" w:firstRow="0" w:lastRow="0" w:firstColumn="1" w:lastColumn="0" w:oddVBand="0" w:evenVBand="0" w:oddHBand="0" w:evenHBand="0" w:firstRowFirstColumn="0" w:firstRowLastColumn="0" w:lastRowFirstColumn="0" w:lastRowLastColumn="0"/>
            <w:tcW w:w="1152" w:type="dxa"/>
            <w:vAlign w:val="center"/>
          </w:tcPr>
          <w:p w14:paraId="6F3E9076" w14:textId="77777777" w:rsidR="00573302" w:rsidRPr="007136FA" w:rsidRDefault="00573302" w:rsidP="001F1DB8">
            <w:pPr>
              <w:ind w:left="0"/>
              <w:jc w:val="center"/>
              <w:rPr>
                <w:color w:val="auto"/>
              </w:rPr>
            </w:pPr>
            <w:r w:rsidRPr="007136FA">
              <w:rPr>
                <w:color w:val="auto"/>
              </w:rPr>
              <w:t>AOS5</w:t>
            </w:r>
          </w:p>
        </w:tc>
        <w:tc>
          <w:tcPr>
            <w:tcW w:w="7753" w:type="dxa"/>
            <w:vAlign w:val="center"/>
          </w:tcPr>
          <w:p w14:paraId="6F3E9077" w14:textId="77777777" w:rsidR="00573302" w:rsidRDefault="00573302" w:rsidP="001F1DB8">
            <w:pPr>
              <w:ind w:left="0"/>
              <w:jc w:val="left"/>
              <w:cnfStyle w:val="000000000000" w:firstRow="0" w:lastRow="0" w:firstColumn="0" w:lastColumn="0" w:oddVBand="0" w:evenVBand="0" w:oddHBand="0" w:evenHBand="0" w:firstRowFirstColumn="0" w:firstRowLastColumn="0" w:lastRowFirstColumn="0" w:lastRowLastColumn="0"/>
            </w:pPr>
            <w:r>
              <w:t>Database Exception</w:t>
            </w:r>
          </w:p>
        </w:tc>
      </w:tr>
      <w:tr w:rsidR="00573302" w14:paraId="6F3E907B" w14:textId="77777777" w:rsidTr="001F1DB8">
        <w:trPr>
          <w:cnfStyle w:val="000000100000" w:firstRow="0" w:lastRow="0" w:firstColumn="0" w:lastColumn="0" w:oddVBand="0" w:evenVBand="0" w:oddHBand="1" w:evenHBand="0" w:firstRowFirstColumn="0" w:firstRowLastColumn="0" w:lastRowFirstColumn="0" w:lastRowLastColumn="0"/>
          <w:trHeight w:val="323"/>
          <w:jc w:val="center"/>
        </w:trPr>
        <w:tc>
          <w:tcPr>
            <w:cnfStyle w:val="001000000000" w:firstRow="0" w:lastRow="0" w:firstColumn="1" w:lastColumn="0" w:oddVBand="0" w:evenVBand="0" w:oddHBand="0" w:evenHBand="0" w:firstRowFirstColumn="0" w:firstRowLastColumn="0" w:lastRowFirstColumn="0" w:lastRowLastColumn="0"/>
            <w:tcW w:w="1152" w:type="dxa"/>
            <w:vAlign w:val="center"/>
          </w:tcPr>
          <w:p w14:paraId="6F3E9079" w14:textId="77777777" w:rsidR="00573302" w:rsidRPr="007136FA" w:rsidRDefault="00573302" w:rsidP="001F1DB8">
            <w:pPr>
              <w:ind w:left="0"/>
              <w:jc w:val="center"/>
              <w:rPr>
                <w:color w:val="auto"/>
              </w:rPr>
            </w:pPr>
            <w:r w:rsidRPr="007136FA">
              <w:rPr>
                <w:color w:val="auto"/>
              </w:rPr>
              <w:t>AOS6</w:t>
            </w:r>
          </w:p>
        </w:tc>
        <w:tc>
          <w:tcPr>
            <w:tcW w:w="7753" w:type="dxa"/>
            <w:vAlign w:val="center"/>
          </w:tcPr>
          <w:p w14:paraId="6F3E907A" w14:textId="77777777" w:rsidR="00573302" w:rsidRDefault="00573302" w:rsidP="001F1DB8">
            <w:pPr>
              <w:ind w:left="0"/>
              <w:jc w:val="left"/>
              <w:cnfStyle w:val="000000100000" w:firstRow="0" w:lastRow="0" w:firstColumn="0" w:lastColumn="0" w:oddVBand="0" w:evenVBand="0" w:oddHBand="1" w:evenHBand="0" w:firstRowFirstColumn="0" w:firstRowLastColumn="0" w:lastRowFirstColumn="0" w:lastRowLastColumn="0"/>
            </w:pPr>
            <w:r>
              <w:t>Save Failure PPS Data Collision</w:t>
            </w:r>
          </w:p>
        </w:tc>
      </w:tr>
      <w:tr w:rsidR="00573302" w14:paraId="6F3E907E" w14:textId="77777777" w:rsidTr="001F1DB8">
        <w:trPr>
          <w:trHeight w:val="323"/>
          <w:jc w:val="center"/>
        </w:trPr>
        <w:tc>
          <w:tcPr>
            <w:cnfStyle w:val="001000000000" w:firstRow="0" w:lastRow="0" w:firstColumn="1" w:lastColumn="0" w:oddVBand="0" w:evenVBand="0" w:oddHBand="0" w:evenHBand="0" w:firstRowFirstColumn="0" w:firstRowLastColumn="0" w:lastRowFirstColumn="0" w:lastRowLastColumn="0"/>
            <w:tcW w:w="1152" w:type="dxa"/>
            <w:vAlign w:val="center"/>
          </w:tcPr>
          <w:p w14:paraId="6F3E907C" w14:textId="77777777" w:rsidR="00573302" w:rsidRPr="007136FA" w:rsidRDefault="00573302" w:rsidP="001F1DB8">
            <w:pPr>
              <w:ind w:left="0"/>
              <w:jc w:val="center"/>
              <w:rPr>
                <w:color w:val="auto"/>
              </w:rPr>
            </w:pPr>
            <w:r w:rsidRPr="007136FA">
              <w:rPr>
                <w:color w:val="auto"/>
              </w:rPr>
              <w:t>AOS7</w:t>
            </w:r>
          </w:p>
        </w:tc>
        <w:tc>
          <w:tcPr>
            <w:tcW w:w="7753" w:type="dxa"/>
            <w:vAlign w:val="center"/>
          </w:tcPr>
          <w:p w14:paraId="6F3E907D" w14:textId="77777777" w:rsidR="00573302" w:rsidRDefault="00573302" w:rsidP="001F1DB8">
            <w:pPr>
              <w:ind w:left="0"/>
              <w:jc w:val="left"/>
              <w:cnfStyle w:val="000000000000" w:firstRow="0" w:lastRow="0" w:firstColumn="0" w:lastColumn="0" w:oddVBand="0" w:evenVBand="0" w:oddHBand="0" w:evenHBand="0" w:firstRowFirstColumn="0" w:firstRowLastColumn="0" w:lastRowFirstColumn="0" w:lastRowLastColumn="0"/>
            </w:pPr>
            <w:r>
              <w:t>Save Failure ESAS Data Collision</w:t>
            </w:r>
          </w:p>
        </w:tc>
      </w:tr>
      <w:tr w:rsidR="00573302" w14:paraId="6F3E9081" w14:textId="77777777" w:rsidTr="001F1DB8">
        <w:trPr>
          <w:cnfStyle w:val="000000100000" w:firstRow="0" w:lastRow="0" w:firstColumn="0" w:lastColumn="0" w:oddVBand="0" w:evenVBand="0" w:oddHBand="1" w:evenHBand="0" w:firstRowFirstColumn="0" w:firstRowLastColumn="0" w:lastRowFirstColumn="0" w:lastRowLastColumn="0"/>
          <w:trHeight w:val="323"/>
          <w:jc w:val="center"/>
        </w:trPr>
        <w:tc>
          <w:tcPr>
            <w:cnfStyle w:val="001000000000" w:firstRow="0" w:lastRow="0" w:firstColumn="1" w:lastColumn="0" w:oddVBand="0" w:evenVBand="0" w:oddHBand="0" w:evenHBand="0" w:firstRowFirstColumn="0" w:firstRowLastColumn="0" w:lastRowFirstColumn="0" w:lastRowLastColumn="0"/>
            <w:tcW w:w="1152" w:type="dxa"/>
            <w:vAlign w:val="center"/>
          </w:tcPr>
          <w:p w14:paraId="6F3E907F" w14:textId="77777777" w:rsidR="00573302" w:rsidRPr="007136FA" w:rsidRDefault="00573302" w:rsidP="001F1DB8">
            <w:pPr>
              <w:ind w:left="0"/>
              <w:jc w:val="center"/>
              <w:rPr>
                <w:color w:val="auto"/>
              </w:rPr>
            </w:pPr>
            <w:r w:rsidRPr="007136FA">
              <w:rPr>
                <w:color w:val="auto"/>
              </w:rPr>
              <w:t>AOS8</w:t>
            </w:r>
          </w:p>
        </w:tc>
        <w:tc>
          <w:tcPr>
            <w:tcW w:w="7753" w:type="dxa"/>
            <w:vAlign w:val="center"/>
          </w:tcPr>
          <w:p w14:paraId="6F3E9080" w14:textId="77777777" w:rsidR="00573302" w:rsidRDefault="00573302" w:rsidP="001F1DB8">
            <w:pPr>
              <w:ind w:left="0"/>
              <w:jc w:val="left"/>
              <w:cnfStyle w:val="000000100000" w:firstRow="0" w:lastRow="0" w:firstColumn="0" w:lastColumn="0" w:oddVBand="0" w:evenVBand="0" w:oddHBand="1" w:evenHBand="0" w:firstRowFirstColumn="0" w:firstRowLastColumn="0" w:lastRowFirstColumn="0" w:lastRowLastColumn="0"/>
            </w:pPr>
            <w:r>
              <w:t>Invalid Assessment Date</w:t>
            </w:r>
          </w:p>
        </w:tc>
      </w:tr>
      <w:tr w:rsidR="00573302" w14:paraId="6F3E9084" w14:textId="77777777" w:rsidTr="001F1DB8">
        <w:trPr>
          <w:trHeight w:val="323"/>
          <w:jc w:val="center"/>
        </w:trPr>
        <w:tc>
          <w:tcPr>
            <w:cnfStyle w:val="001000000000" w:firstRow="0" w:lastRow="0" w:firstColumn="1" w:lastColumn="0" w:oddVBand="0" w:evenVBand="0" w:oddHBand="0" w:evenHBand="0" w:firstRowFirstColumn="0" w:firstRowLastColumn="0" w:lastRowFirstColumn="0" w:lastRowLastColumn="0"/>
            <w:tcW w:w="1152" w:type="dxa"/>
            <w:vAlign w:val="center"/>
          </w:tcPr>
          <w:p w14:paraId="6F3E9082" w14:textId="77777777" w:rsidR="00573302" w:rsidRPr="007136FA" w:rsidRDefault="00573302" w:rsidP="001F1DB8">
            <w:pPr>
              <w:ind w:left="0"/>
              <w:jc w:val="center"/>
              <w:rPr>
                <w:color w:val="auto"/>
              </w:rPr>
            </w:pPr>
            <w:r w:rsidRPr="007136FA">
              <w:rPr>
                <w:color w:val="auto"/>
              </w:rPr>
              <w:t>AOS9</w:t>
            </w:r>
          </w:p>
        </w:tc>
        <w:tc>
          <w:tcPr>
            <w:tcW w:w="7753" w:type="dxa"/>
            <w:vAlign w:val="center"/>
          </w:tcPr>
          <w:p w14:paraId="6F3E9083" w14:textId="77777777" w:rsidR="00573302" w:rsidRDefault="00573302" w:rsidP="001F1DB8">
            <w:pPr>
              <w:ind w:left="0"/>
              <w:jc w:val="left"/>
              <w:cnfStyle w:val="000000000000" w:firstRow="0" w:lastRow="0" w:firstColumn="0" w:lastColumn="0" w:oddVBand="0" w:evenVBand="0" w:oddHBand="0" w:evenHBand="0" w:firstRowFirstColumn="0" w:firstRowLastColumn="0" w:lastRowFirstColumn="0" w:lastRowLastColumn="0"/>
            </w:pPr>
            <w:r>
              <w:t>Invalid ESAS Assessment Score</w:t>
            </w:r>
          </w:p>
        </w:tc>
      </w:tr>
      <w:tr w:rsidR="00573302" w14:paraId="6F3E9087" w14:textId="77777777" w:rsidTr="001F1DB8">
        <w:trPr>
          <w:cnfStyle w:val="000000100000" w:firstRow="0" w:lastRow="0" w:firstColumn="0" w:lastColumn="0" w:oddVBand="0" w:evenVBand="0" w:oddHBand="1" w:evenHBand="0" w:firstRowFirstColumn="0" w:firstRowLastColumn="0" w:lastRowFirstColumn="0" w:lastRowLastColumn="0"/>
          <w:trHeight w:val="323"/>
          <w:jc w:val="center"/>
        </w:trPr>
        <w:tc>
          <w:tcPr>
            <w:cnfStyle w:val="001000000000" w:firstRow="0" w:lastRow="0" w:firstColumn="1" w:lastColumn="0" w:oddVBand="0" w:evenVBand="0" w:oddHBand="0" w:evenHBand="0" w:firstRowFirstColumn="0" w:firstRowLastColumn="0" w:lastRowFirstColumn="0" w:lastRowLastColumn="0"/>
            <w:tcW w:w="1152" w:type="dxa"/>
            <w:vAlign w:val="center"/>
          </w:tcPr>
          <w:p w14:paraId="6F3E9085" w14:textId="77777777" w:rsidR="00573302" w:rsidRPr="007136FA" w:rsidRDefault="00573302" w:rsidP="001F1DB8">
            <w:pPr>
              <w:ind w:left="0"/>
              <w:jc w:val="center"/>
              <w:rPr>
                <w:color w:val="auto"/>
              </w:rPr>
            </w:pPr>
            <w:r w:rsidRPr="007136FA">
              <w:rPr>
                <w:color w:val="auto"/>
              </w:rPr>
              <w:t>AOS10</w:t>
            </w:r>
          </w:p>
        </w:tc>
        <w:tc>
          <w:tcPr>
            <w:tcW w:w="7753" w:type="dxa"/>
            <w:vAlign w:val="center"/>
          </w:tcPr>
          <w:p w14:paraId="6F3E9086" w14:textId="77777777" w:rsidR="00573302" w:rsidRDefault="00573302" w:rsidP="001F1DB8">
            <w:pPr>
              <w:ind w:left="0"/>
              <w:jc w:val="left"/>
              <w:cnfStyle w:val="000000100000" w:firstRow="0" w:lastRow="0" w:firstColumn="0" w:lastColumn="0" w:oddVBand="0" w:evenVBand="0" w:oddHBand="1" w:evenHBand="0" w:firstRowFirstColumn="0" w:firstRowLastColumn="0" w:lastRowFirstColumn="0" w:lastRowLastColumn="0"/>
            </w:pPr>
            <w:r>
              <w:t>Invalid PPS Assessment Score</w:t>
            </w:r>
          </w:p>
        </w:tc>
      </w:tr>
      <w:tr w:rsidR="00573302" w14:paraId="6F3E908A" w14:textId="77777777" w:rsidTr="001F1DB8">
        <w:trPr>
          <w:trHeight w:val="323"/>
          <w:jc w:val="center"/>
        </w:trPr>
        <w:tc>
          <w:tcPr>
            <w:cnfStyle w:val="001000000000" w:firstRow="0" w:lastRow="0" w:firstColumn="1" w:lastColumn="0" w:oddVBand="0" w:evenVBand="0" w:oddHBand="0" w:evenHBand="0" w:firstRowFirstColumn="0" w:firstRowLastColumn="0" w:lastRowFirstColumn="0" w:lastRowLastColumn="0"/>
            <w:tcW w:w="1152" w:type="dxa"/>
            <w:vAlign w:val="center"/>
          </w:tcPr>
          <w:p w14:paraId="6F3E9088" w14:textId="77777777" w:rsidR="00573302" w:rsidRPr="007136FA" w:rsidRDefault="00573302" w:rsidP="001F1DB8">
            <w:pPr>
              <w:ind w:left="0"/>
              <w:jc w:val="center"/>
              <w:rPr>
                <w:color w:val="auto"/>
              </w:rPr>
            </w:pPr>
            <w:r w:rsidRPr="007136FA">
              <w:rPr>
                <w:color w:val="auto"/>
              </w:rPr>
              <w:t>AOS11</w:t>
            </w:r>
          </w:p>
        </w:tc>
        <w:tc>
          <w:tcPr>
            <w:tcW w:w="7753" w:type="dxa"/>
            <w:vAlign w:val="center"/>
          </w:tcPr>
          <w:p w14:paraId="6F3E9089" w14:textId="77777777" w:rsidR="00573302" w:rsidRDefault="00573302" w:rsidP="001F1DB8">
            <w:pPr>
              <w:ind w:left="0"/>
              <w:jc w:val="left"/>
              <w:cnfStyle w:val="000000000000" w:firstRow="0" w:lastRow="0" w:firstColumn="0" w:lastColumn="0" w:oddVBand="0" w:evenVBand="0" w:oddHBand="0" w:evenHBand="0" w:firstRowFirstColumn="0" w:firstRowLastColumn="0" w:lastRowFirstColumn="0" w:lastRowLastColumn="0"/>
            </w:pPr>
            <w:r>
              <w:t>Required Assessment Date</w:t>
            </w:r>
          </w:p>
        </w:tc>
      </w:tr>
      <w:tr w:rsidR="00573302" w14:paraId="6F3E908D" w14:textId="77777777" w:rsidTr="001F1DB8">
        <w:trPr>
          <w:cnfStyle w:val="000000100000" w:firstRow="0" w:lastRow="0" w:firstColumn="0" w:lastColumn="0" w:oddVBand="0" w:evenVBand="0" w:oddHBand="1" w:evenHBand="0" w:firstRowFirstColumn="0" w:firstRowLastColumn="0" w:lastRowFirstColumn="0" w:lastRowLastColumn="0"/>
          <w:trHeight w:val="323"/>
          <w:jc w:val="center"/>
        </w:trPr>
        <w:tc>
          <w:tcPr>
            <w:cnfStyle w:val="001000000000" w:firstRow="0" w:lastRow="0" w:firstColumn="1" w:lastColumn="0" w:oddVBand="0" w:evenVBand="0" w:oddHBand="0" w:evenHBand="0" w:firstRowFirstColumn="0" w:firstRowLastColumn="0" w:lastRowFirstColumn="0" w:lastRowLastColumn="0"/>
            <w:tcW w:w="1152" w:type="dxa"/>
            <w:vAlign w:val="center"/>
          </w:tcPr>
          <w:p w14:paraId="6F3E908B" w14:textId="77777777" w:rsidR="00573302" w:rsidRPr="007136FA" w:rsidRDefault="00573302" w:rsidP="001F1DB8">
            <w:pPr>
              <w:ind w:left="0"/>
              <w:jc w:val="center"/>
              <w:rPr>
                <w:color w:val="auto"/>
              </w:rPr>
            </w:pPr>
            <w:r w:rsidRPr="007136FA">
              <w:rPr>
                <w:color w:val="auto"/>
              </w:rPr>
              <w:t>AOS12</w:t>
            </w:r>
          </w:p>
        </w:tc>
        <w:tc>
          <w:tcPr>
            <w:tcW w:w="7753" w:type="dxa"/>
            <w:vAlign w:val="center"/>
          </w:tcPr>
          <w:p w14:paraId="6F3E908C" w14:textId="77777777" w:rsidR="00573302" w:rsidRDefault="00573302" w:rsidP="001F1DB8">
            <w:pPr>
              <w:ind w:left="0"/>
              <w:jc w:val="left"/>
              <w:cnfStyle w:val="000000100000" w:firstRow="0" w:lastRow="0" w:firstColumn="0" w:lastColumn="0" w:oddVBand="0" w:evenVBand="0" w:oddHBand="1" w:evenHBand="0" w:firstRowFirstColumn="0" w:firstRowLastColumn="0" w:lastRowFirstColumn="0" w:lastRowLastColumn="0"/>
            </w:pPr>
            <w:r>
              <w:t>Invalid ESAS Completed By</w:t>
            </w:r>
          </w:p>
        </w:tc>
      </w:tr>
      <w:tr w:rsidR="00573302" w14:paraId="6F3E9090" w14:textId="77777777" w:rsidTr="001F1DB8">
        <w:trPr>
          <w:trHeight w:val="323"/>
          <w:jc w:val="center"/>
        </w:trPr>
        <w:tc>
          <w:tcPr>
            <w:cnfStyle w:val="001000000000" w:firstRow="0" w:lastRow="0" w:firstColumn="1" w:lastColumn="0" w:oddVBand="0" w:evenVBand="0" w:oddHBand="0" w:evenHBand="0" w:firstRowFirstColumn="0" w:firstRowLastColumn="0" w:lastRowFirstColumn="0" w:lastRowLastColumn="0"/>
            <w:tcW w:w="1152" w:type="dxa"/>
            <w:vAlign w:val="center"/>
          </w:tcPr>
          <w:p w14:paraId="6F3E908E" w14:textId="77777777" w:rsidR="00573302" w:rsidRPr="007136FA" w:rsidRDefault="00573302" w:rsidP="001F1DB8">
            <w:pPr>
              <w:ind w:left="0"/>
              <w:jc w:val="center"/>
              <w:rPr>
                <w:color w:val="auto"/>
              </w:rPr>
            </w:pPr>
            <w:r w:rsidRPr="007136FA">
              <w:rPr>
                <w:color w:val="auto"/>
              </w:rPr>
              <w:t>AOS13</w:t>
            </w:r>
          </w:p>
        </w:tc>
        <w:tc>
          <w:tcPr>
            <w:tcW w:w="7753" w:type="dxa"/>
            <w:vAlign w:val="center"/>
          </w:tcPr>
          <w:p w14:paraId="6F3E908F" w14:textId="77777777" w:rsidR="00573302" w:rsidRDefault="00573302" w:rsidP="001F1DB8">
            <w:pPr>
              <w:ind w:left="0"/>
              <w:jc w:val="left"/>
              <w:cnfStyle w:val="000000000000" w:firstRow="0" w:lastRow="0" w:firstColumn="0" w:lastColumn="0" w:oddVBand="0" w:evenVBand="0" w:oddHBand="0" w:evenHBand="0" w:firstRowFirstColumn="0" w:firstRowLastColumn="0" w:lastRowFirstColumn="0" w:lastRowLastColumn="0"/>
            </w:pPr>
            <w:r>
              <w:t>Invalid ECOG Assessment Grade</w:t>
            </w:r>
          </w:p>
        </w:tc>
      </w:tr>
      <w:tr w:rsidR="00573302" w14:paraId="6F3E9093" w14:textId="77777777" w:rsidTr="001F1DB8">
        <w:trPr>
          <w:cnfStyle w:val="000000100000" w:firstRow="0" w:lastRow="0" w:firstColumn="0" w:lastColumn="0" w:oddVBand="0" w:evenVBand="0" w:oddHBand="1" w:evenHBand="0" w:firstRowFirstColumn="0" w:firstRowLastColumn="0" w:lastRowFirstColumn="0" w:lastRowLastColumn="0"/>
          <w:trHeight w:val="323"/>
          <w:jc w:val="center"/>
        </w:trPr>
        <w:tc>
          <w:tcPr>
            <w:cnfStyle w:val="001000000000" w:firstRow="0" w:lastRow="0" w:firstColumn="1" w:lastColumn="0" w:oddVBand="0" w:evenVBand="0" w:oddHBand="0" w:evenHBand="0" w:firstRowFirstColumn="0" w:firstRowLastColumn="0" w:lastRowFirstColumn="0" w:lastRowLastColumn="0"/>
            <w:tcW w:w="1152" w:type="dxa"/>
            <w:vAlign w:val="center"/>
          </w:tcPr>
          <w:p w14:paraId="6F3E9091" w14:textId="77777777" w:rsidR="00573302" w:rsidRPr="007136FA" w:rsidRDefault="00573302" w:rsidP="001F1DB8">
            <w:pPr>
              <w:ind w:left="0"/>
              <w:jc w:val="center"/>
              <w:rPr>
                <w:color w:val="auto"/>
              </w:rPr>
            </w:pPr>
            <w:r w:rsidRPr="007136FA">
              <w:rPr>
                <w:color w:val="auto"/>
              </w:rPr>
              <w:t>AOS14</w:t>
            </w:r>
          </w:p>
        </w:tc>
        <w:tc>
          <w:tcPr>
            <w:tcW w:w="7753" w:type="dxa"/>
            <w:vAlign w:val="center"/>
          </w:tcPr>
          <w:p w14:paraId="6F3E9092" w14:textId="77777777" w:rsidR="00573302" w:rsidRDefault="00573302" w:rsidP="001F1DB8">
            <w:pPr>
              <w:ind w:left="0"/>
              <w:jc w:val="left"/>
              <w:cnfStyle w:val="000000100000" w:firstRow="0" w:lastRow="0" w:firstColumn="0" w:lastColumn="0" w:oddVBand="0" w:evenVBand="0" w:oddHBand="1" w:evenHBand="0" w:firstRowFirstColumn="0" w:firstRowLastColumn="0" w:lastRowFirstColumn="0" w:lastRowLastColumn="0"/>
            </w:pPr>
            <w:r>
              <w:t>Save Failure ECOG Data Collision</w:t>
            </w:r>
          </w:p>
        </w:tc>
      </w:tr>
      <w:tr w:rsidR="00573302" w14:paraId="6F3E9096" w14:textId="77777777" w:rsidTr="001F1DB8">
        <w:trPr>
          <w:trHeight w:val="323"/>
          <w:jc w:val="center"/>
        </w:trPr>
        <w:tc>
          <w:tcPr>
            <w:cnfStyle w:val="001000000000" w:firstRow="0" w:lastRow="0" w:firstColumn="1" w:lastColumn="0" w:oddVBand="0" w:evenVBand="0" w:oddHBand="0" w:evenHBand="0" w:firstRowFirstColumn="0" w:firstRowLastColumn="0" w:lastRowFirstColumn="0" w:lastRowLastColumn="0"/>
            <w:tcW w:w="1152" w:type="dxa"/>
            <w:vAlign w:val="center"/>
          </w:tcPr>
          <w:p w14:paraId="6F3E9094" w14:textId="77777777" w:rsidR="00573302" w:rsidRPr="007136FA" w:rsidRDefault="00573302" w:rsidP="001F1DB8">
            <w:pPr>
              <w:ind w:left="0"/>
              <w:jc w:val="center"/>
              <w:rPr>
                <w:color w:val="auto"/>
              </w:rPr>
            </w:pPr>
            <w:r w:rsidRPr="007136FA">
              <w:rPr>
                <w:color w:val="auto"/>
              </w:rPr>
              <w:t>AOS15</w:t>
            </w:r>
          </w:p>
        </w:tc>
        <w:tc>
          <w:tcPr>
            <w:tcW w:w="7753" w:type="dxa"/>
            <w:vAlign w:val="center"/>
          </w:tcPr>
          <w:p w14:paraId="6F3E9095" w14:textId="77777777" w:rsidR="00573302" w:rsidRDefault="00573302" w:rsidP="001F1DB8">
            <w:pPr>
              <w:ind w:left="0"/>
              <w:jc w:val="left"/>
              <w:cnfStyle w:val="000000000000" w:firstRow="0" w:lastRow="0" w:firstColumn="0" w:lastColumn="0" w:oddVBand="0" w:evenVBand="0" w:oddHBand="0" w:evenHBand="0" w:firstRowFirstColumn="0" w:firstRowLastColumn="0" w:lastRowFirstColumn="0" w:lastRowLastColumn="0"/>
            </w:pPr>
            <w:r>
              <w:t>Clinic Other Already Exists</w:t>
            </w:r>
          </w:p>
        </w:tc>
      </w:tr>
      <w:tr w:rsidR="00573302" w14:paraId="6F3E9099" w14:textId="77777777" w:rsidTr="001F1DB8">
        <w:trPr>
          <w:cnfStyle w:val="000000100000" w:firstRow="0" w:lastRow="0" w:firstColumn="0" w:lastColumn="0" w:oddVBand="0" w:evenVBand="0" w:oddHBand="1" w:evenHBand="0" w:firstRowFirstColumn="0" w:firstRowLastColumn="0" w:lastRowFirstColumn="0" w:lastRowLastColumn="0"/>
          <w:trHeight w:val="323"/>
          <w:jc w:val="center"/>
        </w:trPr>
        <w:tc>
          <w:tcPr>
            <w:cnfStyle w:val="001000000000" w:firstRow="0" w:lastRow="0" w:firstColumn="1" w:lastColumn="0" w:oddVBand="0" w:evenVBand="0" w:oddHBand="0" w:evenHBand="0" w:firstRowFirstColumn="0" w:firstRowLastColumn="0" w:lastRowFirstColumn="0" w:lastRowLastColumn="0"/>
            <w:tcW w:w="1152" w:type="dxa"/>
            <w:vAlign w:val="center"/>
          </w:tcPr>
          <w:p w14:paraId="6F3E9097" w14:textId="77777777" w:rsidR="00573302" w:rsidRPr="007136FA" w:rsidRDefault="00573302" w:rsidP="001F1DB8">
            <w:pPr>
              <w:ind w:left="0"/>
              <w:jc w:val="center"/>
              <w:rPr>
                <w:color w:val="auto"/>
              </w:rPr>
            </w:pPr>
            <w:r w:rsidRPr="007136FA">
              <w:rPr>
                <w:color w:val="auto"/>
              </w:rPr>
              <w:t>AOS16</w:t>
            </w:r>
          </w:p>
        </w:tc>
        <w:tc>
          <w:tcPr>
            <w:tcW w:w="7753" w:type="dxa"/>
            <w:vAlign w:val="center"/>
          </w:tcPr>
          <w:p w14:paraId="6F3E9098" w14:textId="77777777" w:rsidR="00573302" w:rsidRDefault="00573302" w:rsidP="001F1DB8">
            <w:pPr>
              <w:ind w:left="0"/>
              <w:jc w:val="left"/>
              <w:cnfStyle w:val="000000100000" w:firstRow="0" w:lastRow="0" w:firstColumn="0" w:lastColumn="0" w:oddVBand="0" w:evenVBand="0" w:oddHBand="1" w:evenHBand="0" w:firstRowFirstColumn="0" w:firstRowLastColumn="0" w:lastRowFirstColumn="0" w:lastRowLastColumn="0"/>
            </w:pPr>
            <w:r>
              <w:t>Invalid Assessment Location</w:t>
            </w:r>
          </w:p>
        </w:tc>
      </w:tr>
      <w:tr w:rsidR="00573302" w14:paraId="6F3E909C" w14:textId="77777777" w:rsidTr="001F1DB8">
        <w:trPr>
          <w:trHeight w:val="323"/>
          <w:jc w:val="center"/>
        </w:trPr>
        <w:tc>
          <w:tcPr>
            <w:cnfStyle w:val="001000000000" w:firstRow="0" w:lastRow="0" w:firstColumn="1" w:lastColumn="0" w:oddVBand="0" w:evenVBand="0" w:oddHBand="0" w:evenHBand="0" w:firstRowFirstColumn="0" w:firstRowLastColumn="0" w:lastRowFirstColumn="0" w:lastRowLastColumn="0"/>
            <w:tcW w:w="1152" w:type="dxa"/>
            <w:vAlign w:val="center"/>
          </w:tcPr>
          <w:p w14:paraId="6F3E909A" w14:textId="77777777" w:rsidR="00573302" w:rsidRPr="007136FA" w:rsidRDefault="00573302" w:rsidP="001F1DB8">
            <w:pPr>
              <w:ind w:left="0"/>
              <w:jc w:val="center"/>
              <w:rPr>
                <w:color w:val="auto"/>
              </w:rPr>
            </w:pPr>
            <w:r w:rsidRPr="007136FA">
              <w:rPr>
                <w:color w:val="auto"/>
              </w:rPr>
              <w:t>AOS17</w:t>
            </w:r>
          </w:p>
        </w:tc>
        <w:tc>
          <w:tcPr>
            <w:tcW w:w="7753" w:type="dxa"/>
            <w:vAlign w:val="center"/>
          </w:tcPr>
          <w:p w14:paraId="6F3E909B" w14:textId="77777777" w:rsidR="00573302" w:rsidRDefault="00573302" w:rsidP="001F1DB8">
            <w:pPr>
              <w:ind w:left="0"/>
              <w:jc w:val="left"/>
              <w:cnfStyle w:val="000000000000" w:firstRow="0" w:lastRow="0" w:firstColumn="0" w:lastColumn="0" w:oddVBand="0" w:evenVBand="0" w:oddHBand="0" w:evenHBand="0" w:firstRowFirstColumn="0" w:firstRowLastColumn="0" w:lastRowFirstColumn="0" w:lastRowLastColumn="0"/>
            </w:pPr>
            <w:r>
              <w:t>Invalid PRFS Assessment Rating</w:t>
            </w:r>
          </w:p>
        </w:tc>
      </w:tr>
      <w:tr w:rsidR="00573302" w14:paraId="6F3E909F" w14:textId="77777777" w:rsidTr="001F1DB8">
        <w:trPr>
          <w:cnfStyle w:val="000000100000" w:firstRow="0" w:lastRow="0" w:firstColumn="0" w:lastColumn="0" w:oddVBand="0" w:evenVBand="0" w:oddHBand="1" w:evenHBand="0" w:firstRowFirstColumn="0" w:firstRowLastColumn="0" w:lastRowFirstColumn="0" w:lastRowLastColumn="0"/>
          <w:trHeight w:val="323"/>
          <w:jc w:val="center"/>
        </w:trPr>
        <w:tc>
          <w:tcPr>
            <w:cnfStyle w:val="001000000000" w:firstRow="0" w:lastRow="0" w:firstColumn="1" w:lastColumn="0" w:oddVBand="0" w:evenVBand="0" w:oddHBand="0" w:evenHBand="0" w:firstRowFirstColumn="0" w:firstRowLastColumn="0" w:lastRowFirstColumn="0" w:lastRowLastColumn="0"/>
            <w:tcW w:w="1152" w:type="dxa"/>
            <w:vAlign w:val="center"/>
          </w:tcPr>
          <w:p w14:paraId="6F3E909D" w14:textId="77777777" w:rsidR="00573302" w:rsidRPr="007136FA" w:rsidRDefault="00573302" w:rsidP="001F1DB8">
            <w:pPr>
              <w:ind w:left="0"/>
              <w:jc w:val="center"/>
              <w:rPr>
                <w:color w:val="auto"/>
              </w:rPr>
            </w:pPr>
            <w:r w:rsidRPr="007136FA">
              <w:rPr>
                <w:color w:val="auto"/>
              </w:rPr>
              <w:t>AOS18</w:t>
            </w:r>
          </w:p>
        </w:tc>
        <w:tc>
          <w:tcPr>
            <w:tcW w:w="7753" w:type="dxa"/>
            <w:vAlign w:val="center"/>
          </w:tcPr>
          <w:p w14:paraId="6F3E909E" w14:textId="77777777" w:rsidR="00573302" w:rsidRDefault="00573302" w:rsidP="001F1DB8">
            <w:pPr>
              <w:ind w:left="0"/>
              <w:jc w:val="left"/>
              <w:cnfStyle w:val="000000100000" w:firstRow="0" w:lastRow="0" w:firstColumn="0" w:lastColumn="0" w:oddVBand="0" w:evenVBand="0" w:oddHBand="1" w:evenHBand="0" w:firstRowFirstColumn="0" w:firstRowLastColumn="0" w:lastRowFirstColumn="0" w:lastRowLastColumn="0"/>
            </w:pPr>
            <w:r>
              <w:t>Invalid Assessment Date Range</w:t>
            </w:r>
          </w:p>
        </w:tc>
      </w:tr>
    </w:tbl>
    <w:p w14:paraId="6F3E90A0" w14:textId="77777777" w:rsidR="00573302" w:rsidRDefault="00573302" w:rsidP="00573302">
      <w:pPr>
        <w:pStyle w:val="Heading2"/>
      </w:pPr>
      <w:bookmarkStart w:id="27" w:name="_Toc450124336"/>
      <w:r>
        <w:t>POSx = Patient Operation Status</w:t>
      </w:r>
      <w:r w:rsidRPr="00573302">
        <w:t xml:space="preserve"> </w:t>
      </w:r>
      <w:r>
        <w:t>Codes</w:t>
      </w:r>
      <w:bookmarkEnd w:id="27"/>
    </w:p>
    <w:p w14:paraId="6F3E90A1" w14:textId="77777777" w:rsidR="00F41C8A" w:rsidRPr="00F41C8A" w:rsidRDefault="00F41C8A" w:rsidP="00F41C8A">
      <w:r>
        <w:t>The following is a t</w:t>
      </w:r>
      <w:r w:rsidRPr="001F1DB8">
        <w:t xml:space="preserve">able of </w:t>
      </w:r>
      <w:r>
        <w:t>Patient</w:t>
      </w:r>
      <w:r w:rsidRPr="00F41C8A">
        <w:t xml:space="preserve"> Operation </w:t>
      </w:r>
      <w:r w:rsidR="001944A9">
        <w:t>S</w:t>
      </w:r>
      <w:r w:rsidRPr="00F41C8A">
        <w:t xml:space="preserve">tatus </w:t>
      </w:r>
      <w:r>
        <w:t>c</w:t>
      </w:r>
      <w:r w:rsidRPr="00F41C8A">
        <w:t xml:space="preserve">odes </w:t>
      </w:r>
      <w:r w:rsidRPr="001F1DB8">
        <w:t xml:space="preserve">generated by </w:t>
      </w:r>
      <w:r>
        <w:t>the ISAAC application after completing initial processing by the BizTalk interface:</w:t>
      </w:r>
    </w:p>
    <w:p w14:paraId="6F3E90A2" w14:textId="77777777" w:rsidR="00573302" w:rsidRDefault="00573302" w:rsidP="00F41C8A">
      <w:pPr>
        <w:pStyle w:val="Caption"/>
        <w:keepNext/>
        <w:spacing w:after="0"/>
        <w:ind w:left="0"/>
        <w:jc w:val="center"/>
        <w:rPr>
          <w:sz w:val="22"/>
        </w:rPr>
      </w:pPr>
      <w:bookmarkStart w:id="28" w:name="_Toc450124277"/>
      <w:r w:rsidRPr="00BD721F">
        <w:rPr>
          <w:sz w:val="22"/>
        </w:rPr>
        <w:t xml:space="preserve">Figure </w:t>
      </w:r>
      <w:r w:rsidRPr="00BD721F">
        <w:rPr>
          <w:sz w:val="22"/>
        </w:rPr>
        <w:fldChar w:fldCharType="begin"/>
      </w:r>
      <w:r w:rsidRPr="00BD721F">
        <w:rPr>
          <w:sz w:val="22"/>
        </w:rPr>
        <w:instrText xml:space="preserve"> SEQ Figure \* ARABIC </w:instrText>
      </w:r>
      <w:r w:rsidRPr="00BD721F">
        <w:rPr>
          <w:sz w:val="22"/>
        </w:rPr>
        <w:fldChar w:fldCharType="separate"/>
      </w:r>
      <w:r w:rsidR="00B14C5E">
        <w:rPr>
          <w:noProof/>
          <w:sz w:val="22"/>
        </w:rPr>
        <w:t>9</w:t>
      </w:r>
      <w:r w:rsidRPr="00BD721F">
        <w:rPr>
          <w:sz w:val="22"/>
        </w:rPr>
        <w:fldChar w:fldCharType="end"/>
      </w:r>
      <w:r w:rsidRPr="00BD721F">
        <w:rPr>
          <w:sz w:val="22"/>
        </w:rPr>
        <w:t xml:space="preserve">: Table of </w:t>
      </w:r>
      <w:r>
        <w:rPr>
          <w:sz w:val="22"/>
        </w:rPr>
        <w:t xml:space="preserve">ISAAC </w:t>
      </w:r>
      <w:r w:rsidRPr="00573302">
        <w:rPr>
          <w:sz w:val="22"/>
        </w:rPr>
        <w:t xml:space="preserve">Patient Operation Status </w:t>
      </w:r>
      <w:r>
        <w:rPr>
          <w:sz w:val="22"/>
        </w:rPr>
        <w:t>Codes</w:t>
      </w:r>
      <w:bookmarkEnd w:id="28"/>
    </w:p>
    <w:tbl>
      <w:tblPr>
        <w:tblStyle w:val="GridTable5Dark-Accent1"/>
        <w:tblW w:w="8905" w:type="dxa"/>
        <w:jc w:val="center"/>
        <w:tblLook w:val="04A0" w:firstRow="1" w:lastRow="0" w:firstColumn="1" w:lastColumn="0" w:noHBand="0" w:noVBand="1"/>
        <w:tblCaption w:val="Figure 9: Table of ISAAC Patient Operation Status Codes"/>
      </w:tblPr>
      <w:tblGrid>
        <w:gridCol w:w="1152"/>
        <w:gridCol w:w="7753"/>
      </w:tblGrid>
      <w:tr w:rsidR="00573302" w14:paraId="6F3E90A5" w14:textId="77777777" w:rsidTr="008D3CA2">
        <w:trPr>
          <w:cnfStyle w:val="100000000000" w:firstRow="1" w:lastRow="0" w:firstColumn="0" w:lastColumn="0" w:oddVBand="0" w:evenVBand="0" w:oddHBand="0" w:evenHBand="0" w:firstRowFirstColumn="0" w:firstRowLastColumn="0" w:lastRowFirstColumn="0" w:lastRowLastColumn="0"/>
          <w:trHeight w:val="323"/>
          <w:tblHeader/>
          <w:jc w:val="center"/>
        </w:trPr>
        <w:tc>
          <w:tcPr>
            <w:cnfStyle w:val="001000000000" w:firstRow="0" w:lastRow="0" w:firstColumn="1" w:lastColumn="0" w:oddVBand="0" w:evenVBand="0" w:oddHBand="0" w:evenHBand="0" w:firstRowFirstColumn="0" w:firstRowLastColumn="0" w:lastRowFirstColumn="0" w:lastRowLastColumn="0"/>
            <w:tcW w:w="1152" w:type="dxa"/>
            <w:tcBorders>
              <w:right w:val="single" w:sz="4" w:space="0" w:color="FFFFFF" w:themeColor="background1"/>
            </w:tcBorders>
            <w:vAlign w:val="center"/>
          </w:tcPr>
          <w:p w14:paraId="6F3E90A3" w14:textId="77777777" w:rsidR="00573302" w:rsidRPr="007136FA" w:rsidRDefault="00573302" w:rsidP="001F1DB8">
            <w:pPr>
              <w:ind w:left="0"/>
              <w:jc w:val="center"/>
            </w:pPr>
            <w:r>
              <w:t>Code</w:t>
            </w:r>
          </w:p>
        </w:tc>
        <w:tc>
          <w:tcPr>
            <w:tcW w:w="7753" w:type="dxa"/>
            <w:tcBorders>
              <w:left w:val="single" w:sz="4" w:space="0" w:color="FFFFFF" w:themeColor="background1"/>
            </w:tcBorders>
            <w:vAlign w:val="center"/>
          </w:tcPr>
          <w:p w14:paraId="6F3E90A4" w14:textId="77777777" w:rsidR="00573302" w:rsidRDefault="00573302" w:rsidP="001F1DB8">
            <w:pPr>
              <w:ind w:left="0"/>
              <w:jc w:val="left"/>
              <w:cnfStyle w:val="100000000000" w:firstRow="1" w:lastRow="0" w:firstColumn="0" w:lastColumn="0" w:oddVBand="0" w:evenVBand="0" w:oddHBand="0" w:evenHBand="0" w:firstRowFirstColumn="0" w:firstRowLastColumn="0" w:lastRowFirstColumn="0" w:lastRowLastColumn="0"/>
            </w:pPr>
            <w:r>
              <w:t>Process Status</w:t>
            </w:r>
          </w:p>
        </w:tc>
      </w:tr>
      <w:tr w:rsidR="00573302" w14:paraId="6F3E90A8" w14:textId="77777777" w:rsidTr="001F1DB8">
        <w:trPr>
          <w:cnfStyle w:val="000000100000" w:firstRow="0" w:lastRow="0" w:firstColumn="0" w:lastColumn="0" w:oddVBand="0" w:evenVBand="0" w:oddHBand="1" w:evenHBand="0" w:firstRowFirstColumn="0" w:firstRowLastColumn="0" w:lastRowFirstColumn="0" w:lastRowLastColumn="0"/>
          <w:trHeight w:val="323"/>
          <w:jc w:val="center"/>
        </w:trPr>
        <w:tc>
          <w:tcPr>
            <w:cnfStyle w:val="001000000000" w:firstRow="0" w:lastRow="0" w:firstColumn="1" w:lastColumn="0" w:oddVBand="0" w:evenVBand="0" w:oddHBand="0" w:evenHBand="0" w:firstRowFirstColumn="0" w:firstRowLastColumn="0" w:lastRowFirstColumn="0" w:lastRowLastColumn="0"/>
            <w:tcW w:w="1152" w:type="dxa"/>
            <w:vAlign w:val="center"/>
          </w:tcPr>
          <w:p w14:paraId="6F3E90A6" w14:textId="77777777" w:rsidR="00573302" w:rsidRPr="007136FA" w:rsidRDefault="00573302" w:rsidP="001F1DB8">
            <w:pPr>
              <w:ind w:left="0"/>
              <w:jc w:val="center"/>
              <w:rPr>
                <w:color w:val="auto"/>
              </w:rPr>
            </w:pPr>
            <w:r w:rsidRPr="007136FA">
              <w:rPr>
                <w:color w:val="auto"/>
              </w:rPr>
              <w:t>POS2</w:t>
            </w:r>
          </w:p>
        </w:tc>
        <w:tc>
          <w:tcPr>
            <w:tcW w:w="7753" w:type="dxa"/>
            <w:vAlign w:val="center"/>
          </w:tcPr>
          <w:p w14:paraId="6F3E90A7" w14:textId="77777777" w:rsidR="00573302" w:rsidRDefault="00573302" w:rsidP="001F1DB8">
            <w:pPr>
              <w:ind w:left="0"/>
              <w:jc w:val="left"/>
              <w:cnfStyle w:val="000000100000" w:firstRow="0" w:lastRow="0" w:firstColumn="0" w:lastColumn="0" w:oddVBand="0" w:evenVBand="0" w:oddHBand="1" w:evenHBand="0" w:firstRowFirstColumn="0" w:firstRowLastColumn="0" w:lastRowFirstColumn="0" w:lastRowLastColumn="0"/>
            </w:pPr>
            <w:r>
              <w:t>Required Health Card Number</w:t>
            </w:r>
          </w:p>
        </w:tc>
      </w:tr>
      <w:tr w:rsidR="00573302" w14:paraId="6F3E90AB" w14:textId="77777777" w:rsidTr="001F1DB8">
        <w:trPr>
          <w:trHeight w:val="323"/>
          <w:jc w:val="center"/>
        </w:trPr>
        <w:tc>
          <w:tcPr>
            <w:cnfStyle w:val="001000000000" w:firstRow="0" w:lastRow="0" w:firstColumn="1" w:lastColumn="0" w:oddVBand="0" w:evenVBand="0" w:oddHBand="0" w:evenHBand="0" w:firstRowFirstColumn="0" w:firstRowLastColumn="0" w:lastRowFirstColumn="0" w:lastRowLastColumn="0"/>
            <w:tcW w:w="1152" w:type="dxa"/>
            <w:vAlign w:val="center"/>
          </w:tcPr>
          <w:p w14:paraId="6F3E90A9" w14:textId="77777777" w:rsidR="00573302" w:rsidRPr="007136FA" w:rsidRDefault="00573302" w:rsidP="001F1DB8">
            <w:pPr>
              <w:ind w:left="0"/>
              <w:jc w:val="center"/>
              <w:rPr>
                <w:color w:val="auto"/>
              </w:rPr>
            </w:pPr>
            <w:r w:rsidRPr="007136FA">
              <w:rPr>
                <w:color w:val="auto"/>
              </w:rPr>
              <w:t>POS3</w:t>
            </w:r>
          </w:p>
        </w:tc>
        <w:tc>
          <w:tcPr>
            <w:tcW w:w="7753" w:type="dxa"/>
            <w:vAlign w:val="center"/>
          </w:tcPr>
          <w:p w14:paraId="6F3E90AA" w14:textId="77777777" w:rsidR="00573302" w:rsidRDefault="00573302" w:rsidP="001F1DB8">
            <w:pPr>
              <w:ind w:left="0"/>
              <w:jc w:val="left"/>
              <w:cnfStyle w:val="000000000000" w:firstRow="0" w:lastRow="0" w:firstColumn="0" w:lastColumn="0" w:oddVBand="0" w:evenVBand="0" w:oddHBand="0" w:evenHBand="0" w:firstRowFirstColumn="0" w:firstRowLastColumn="0" w:lastRowFirstColumn="0" w:lastRowLastColumn="0"/>
            </w:pPr>
            <w:r>
              <w:t>Invalid Health Card Number</w:t>
            </w:r>
          </w:p>
        </w:tc>
      </w:tr>
      <w:tr w:rsidR="00573302" w14:paraId="6F3E90AE" w14:textId="77777777" w:rsidTr="001F1DB8">
        <w:trPr>
          <w:cnfStyle w:val="000000100000" w:firstRow="0" w:lastRow="0" w:firstColumn="0" w:lastColumn="0" w:oddVBand="0" w:evenVBand="0" w:oddHBand="1" w:evenHBand="0" w:firstRowFirstColumn="0" w:firstRowLastColumn="0" w:lastRowFirstColumn="0" w:lastRowLastColumn="0"/>
          <w:trHeight w:val="323"/>
          <w:jc w:val="center"/>
        </w:trPr>
        <w:tc>
          <w:tcPr>
            <w:cnfStyle w:val="001000000000" w:firstRow="0" w:lastRow="0" w:firstColumn="1" w:lastColumn="0" w:oddVBand="0" w:evenVBand="0" w:oddHBand="0" w:evenHBand="0" w:firstRowFirstColumn="0" w:firstRowLastColumn="0" w:lastRowFirstColumn="0" w:lastRowLastColumn="0"/>
            <w:tcW w:w="1152" w:type="dxa"/>
            <w:vAlign w:val="center"/>
          </w:tcPr>
          <w:p w14:paraId="6F3E90AC" w14:textId="77777777" w:rsidR="00573302" w:rsidRPr="007136FA" w:rsidRDefault="00573302" w:rsidP="001F1DB8">
            <w:pPr>
              <w:ind w:left="0"/>
              <w:jc w:val="center"/>
              <w:rPr>
                <w:color w:val="auto"/>
              </w:rPr>
            </w:pPr>
            <w:r w:rsidRPr="007136FA">
              <w:rPr>
                <w:color w:val="auto"/>
              </w:rPr>
              <w:t>POS4</w:t>
            </w:r>
          </w:p>
        </w:tc>
        <w:tc>
          <w:tcPr>
            <w:tcW w:w="7753" w:type="dxa"/>
            <w:vAlign w:val="center"/>
          </w:tcPr>
          <w:p w14:paraId="6F3E90AD" w14:textId="77777777" w:rsidR="00573302" w:rsidRDefault="00573302" w:rsidP="001F1DB8">
            <w:pPr>
              <w:ind w:left="0"/>
              <w:jc w:val="left"/>
              <w:cnfStyle w:val="000000100000" w:firstRow="0" w:lastRow="0" w:firstColumn="0" w:lastColumn="0" w:oddVBand="0" w:evenVBand="0" w:oddHBand="1" w:evenHBand="0" w:firstRowFirstColumn="0" w:firstRowLastColumn="0" w:lastRowFirstColumn="0" w:lastRowLastColumn="0"/>
            </w:pPr>
            <w:r>
              <w:t>Invalid Health Card Version</w:t>
            </w:r>
          </w:p>
        </w:tc>
      </w:tr>
      <w:tr w:rsidR="00573302" w14:paraId="6F3E90B1" w14:textId="77777777" w:rsidTr="001F1DB8">
        <w:trPr>
          <w:trHeight w:val="323"/>
          <w:jc w:val="center"/>
        </w:trPr>
        <w:tc>
          <w:tcPr>
            <w:cnfStyle w:val="001000000000" w:firstRow="0" w:lastRow="0" w:firstColumn="1" w:lastColumn="0" w:oddVBand="0" w:evenVBand="0" w:oddHBand="0" w:evenHBand="0" w:firstRowFirstColumn="0" w:firstRowLastColumn="0" w:lastRowFirstColumn="0" w:lastRowLastColumn="0"/>
            <w:tcW w:w="1152" w:type="dxa"/>
            <w:vAlign w:val="center"/>
          </w:tcPr>
          <w:p w14:paraId="6F3E90AF" w14:textId="77777777" w:rsidR="00573302" w:rsidRPr="007136FA" w:rsidRDefault="00573302" w:rsidP="001F1DB8">
            <w:pPr>
              <w:ind w:left="0"/>
              <w:jc w:val="center"/>
              <w:rPr>
                <w:color w:val="auto"/>
              </w:rPr>
            </w:pPr>
            <w:r w:rsidRPr="007136FA">
              <w:rPr>
                <w:color w:val="auto"/>
              </w:rPr>
              <w:t>POS5</w:t>
            </w:r>
          </w:p>
        </w:tc>
        <w:tc>
          <w:tcPr>
            <w:tcW w:w="7753" w:type="dxa"/>
            <w:vAlign w:val="center"/>
          </w:tcPr>
          <w:p w14:paraId="6F3E90B0" w14:textId="77777777" w:rsidR="00573302" w:rsidRDefault="00573302" w:rsidP="001F1DB8">
            <w:pPr>
              <w:ind w:left="0"/>
              <w:jc w:val="left"/>
              <w:cnfStyle w:val="000000000000" w:firstRow="0" w:lastRow="0" w:firstColumn="0" w:lastColumn="0" w:oddVBand="0" w:evenVBand="0" w:oddHBand="0" w:evenHBand="0" w:firstRowFirstColumn="0" w:firstRowLastColumn="0" w:lastRowFirstColumn="0" w:lastRowLastColumn="0"/>
            </w:pPr>
            <w:r>
              <w:t>Required Chart Number</w:t>
            </w:r>
          </w:p>
        </w:tc>
      </w:tr>
      <w:tr w:rsidR="00573302" w14:paraId="6F3E90B4" w14:textId="77777777" w:rsidTr="001F1DB8">
        <w:trPr>
          <w:cnfStyle w:val="000000100000" w:firstRow="0" w:lastRow="0" w:firstColumn="0" w:lastColumn="0" w:oddVBand="0" w:evenVBand="0" w:oddHBand="1" w:evenHBand="0" w:firstRowFirstColumn="0" w:firstRowLastColumn="0" w:lastRowFirstColumn="0" w:lastRowLastColumn="0"/>
          <w:trHeight w:val="323"/>
          <w:jc w:val="center"/>
        </w:trPr>
        <w:tc>
          <w:tcPr>
            <w:cnfStyle w:val="001000000000" w:firstRow="0" w:lastRow="0" w:firstColumn="1" w:lastColumn="0" w:oddVBand="0" w:evenVBand="0" w:oddHBand="0" w:evenHBand="0" w:firstRowFirstColumn="0" w:firstRowLastColumn="0" w:lastRowFirstColumn="0" w:lastRowLastColumn="0"/>
            <w:tcW w:w="1152" w:type="dxa"/>
            <w:vAlign w:val="center"/>
          </w:tcPr>
          <w:p w14:paraId="6F3E90B2" w14:textId="77777777" w:rsidR="00573302" w:rsidRPr="007136FA" w:rsidRDefault="00573302" w:rsidP="001F1DB8">
            <w:pPr>
              <w:ind w:left="0"/>
              <w:jc w:val="center"/>
              <w:rPr>
                <w:color w:val="auto"/>
              </w:rPr>
            </w:pPr>
            <w:r w:rsidRPr="007136FA">
              <w:rPr>
                <w:color w:val="auto"/>
              </w:rPr>
              <w:t>POS6</w:t>
            </w:r>
          </w:p>
        </w:tc>
        <w:tc>
          <w:tcPr>
            <w:tcW w:w="7753" w:type="dxa"/>
            <w:vAlign w:val="center"/>
          </w:tcPr>
          <w:p w14:paraId="6F3E90B3" w14:textId="77777777" w:rsidR="00573302" w:rsidRDefault="00573302" w:rsidP="001F1DB8">
            <w:pPr>
              <w:ind w:left="0"/>
              <w:jc w:val="left"/>
              <w:cnfStyle w:val="000000100000" w:firstRow="0" w:lastRow="0" w:firstColumn="0" w:lastColumn="0" w:oddVBand="0" w:evenVBand="0" w:oddHBand="1" w:evenHBand="0" w:firstRowFirstColumn="0" w:firstRowLastColumn="0" w:lastRowFirstColumn="0" w:lastRowLastColumn="0"/>
            </w:pPr>
            <w:r>
              <w:t>Invalid Chart Number</w:t>
            </w:r>
          </w:p>
        </w:tc>
      </w:tr>
      <w:tr w:rsidR="00573302" w14:paraId="6F3E90B7" w14:textId="77777777" w:rsidTr="001F1DB8">
        <w:trPr>
          <w:trHeight w:val="323"/>
          <w:jc w:val="center"/>
        </w:trPr>
        <w:tc>
          <w:tcPr>
            <w:cnfStyle w:val="001000000000" w:firstRow="0" w:lastRow="0" w:firstColumn="1" w:lastColumn="0" w:oddVBand="0" w:evenVBand="0" w:oddHBand="0" w:evenHBand="0" w:firstRowFirstColumn="0" w:firstRowLastColumn="0" w:lastRowFirstColumn="0" w:lastRowLastColumn="0"/>
            <w:tcW w:w="1152" w:type="dxa"/>
            <w:vAlign w:val="center"/>
          </w:tcPr>
          <w:p w14:paraId="6F3E90B5" w14:textId="77777777" w:rsidR="00573302" w:rsidRPr="007136FA" w:rsidRDefault="00573302" w:rsidP="001F1DB8">
            <w:pPr>
              <w:ind w:left="0"/>
              <w:jc w:val="center"/>
              <w:rPr>
                <w:color w:val="auto"/>
              </w:rPr>
            </w:pPr>
            <w:r w:rsidRPr="007136FA">
              <w:rPr>
                <w:color w:val="auto"/>
              </w:rPr>
              <w:t>POS7</w:t>
            </w:r>
          </w:p>
        </w:tc>
        <w:tc>
          <w:tcPr>
            <w:tcW w:w="7753" w:type="dxa"/>
            <w:vAlign w:val="center"/>
          </w:tcPr>
          <w:p w14:paraId="6F3E90B6" w14:textId="77777777" w:rsidR="00573302" w:rsidRDefault="00573302" w:rsidP="001F1DB8">
            <w:pPr>
              <w:ind w:left="0"/>
              <w:jc w:val="left"/>
              <w:cnfStyle w:val="000000000000" w:firstRow="0" w:lastRow="0" w:firstColumn="0" w:lastColumn="0" w:oddVBand="0" w:evenVBand="0" w:oddHBand="0" w:evenHBand="0" w:firstRowFirstColumn="0" w:firstRowLastColumn="0" w:lastRowFirstColumn="0" w:lastRowLastColumn="0"/>
            </w:pPr>
            <w:r>
              <w:t>Chart Number Exists</w:t>
            </w:r>
          </w:p>
        </w:tc>
      </w:tr>
      <w:tr w:rsidR="00573302" w14:paraId="6F3E90BA" w14:textId="77777777" w:rsidTr="001F1DB8">
        <w:trPr>
          <w:cnfStyle w:val="000000100000" w:firstRow="0" w:lastRow="0" w:firstColumn="0" w:lastColumn="0" w:oddVBand="0" w:evenVBand="0" w:oddHBand="1" w:evenHBand="0" w:firstRowFirstColumn="0" w:firstRowLastColumn="0" w:lastRowFirstColumn="0" w:lastRowLastColumn="0"/>
          <w:trHeight w:val="323"/>
          <w:jc w:val="center"/>
        </w:trPr>
        <w:tc>
          <w:tcPr>
            <w:cnfStyle w:val="001000000000" w:firstRow="0" w:lastRow="0" w:firstColumn="1" w:lastColumn="0" w:oddVBand="0" w:evenVBand="0" w:oddHBand="0" w:evenHBand="0" w:firstRowFirstColumn="0" w:firstRowLastColumn="0" w:lastRowFirstColumn="0" w:lastRowLastColumn="0"/>
            <w:tcW w:w="1152" w:type="dxa"/>
            <w:vAlign w:val="center"/>
          </w:tcPr>
          <w:p w14:paraId="6F3E90B8" w14:textId="77777777" w:rsidR="00573302" w:rsidRPr="007136FA" w:rsidRDefault="00573302" w:rsidP="001F1DB8">
            <w:pPr>
              <w:ind w:left="0"/>
              <w:jc w:val="center"/>
              <w:rPr>
                <w:color w:val="auto"/>
              </w:rPr>
            </w:pPr>
            <w:r w:rsidRPr="007136FA">
              <w:rPr>
                <w:color w:val="auto"/>
              </w:rPr>
              <w:t>POS8</w:t>
            </w:r>
          </w:p>
        </w:tc>
        <w:tc>
          <w:tcPr>
            <w:tcW w:w="7753" w:type="dxa"/>
            <w:vAlign w:val="center"/>
          </w:tcPr>
          <w:p w14:paraId="6F3E90B9" w14:textId="77777777" w:rsidR="00573302" w:rsidRDefault="00573302" w:rsidP="001F1DB8">
            <w:pPr>
              <w:ind w:left="0"/>
              <w:jc w:val="left"/>
              <w:cnfStyle w:val="000000100000" w:firstRow="0" w:lastRow="0" w:firstColumn="0" w:lastColumn="0" w:oddVBand="0" w:evenVBand="0" w:oddHBand="1" w:evenHBand="0" w:firstRowFirstColumn="0" w:firstRowLastColumn="0" w:lastRowFirstColumn="0" w:lastRowLastColumn="0"/>
            </w:pPr>
            <w:r>
              <w:t>Required Surname</w:t>
            </w:r>
          </w:p>
        </w:tc>
      </w:tr>
      <w:tr w:rsidR="00573302" w14:paraId="6F3E90BD" w14:textId="77777777" w:rsidTr="001F1DB8">
        <w:trPr>
          <w:trHeight w:val="323"/>
          <w:jc w:val="center"/>
        </w:trPr>
        <w:tc>
          <w:tcPr>
            <w:cnfStyle w:val="001000000000" w:firstRow="0" w:lastRow="0" w:firstColumn="1" w:lastColumn="0" w:oddVBand="0" w:evenVBand="0" w:oddHBand="0" w:evenHBand="0" w:firstRowFirstColumn="0" w:firstRowLastColumn="0" w:lastRowFirstColumn="0" w:lastRowLastColumn="0"/>
            <w:tcW w:w="1152" w:type="dxa"/>
            <w:vAlign w:val="center"/>
          </w:tcPr>
          <w:p w14:paraId="6F3E90BB" w14:textId="77777777" w:rsidR="00573302" w:rsidRPr="007136FA" w:rsidRDefault="00573302" w:rsidP="001F1DB8">
            <w:pPr>
              <w:ind w:left="0"/>
              <w:jc w:val="center"/>
              <w:rPr>
                <w:color w:val="auto"/>
              </w:rPr>
            </w:pPr>
            <w:r w:rsidRPr="007136FA">
              <w:rPr>
                <w:color w:val="auto"/>
              </w:rPr>
              <w:t>POS9</w:t>
            </w:r>
          </w:p>
        </w:tc>
        <w:tc>
          <w:tcPr>
            <w:tcW w:w="7753" w:type="dxa"/>
            <w:vAlign w:val="center"/>
          </w:tcPr>
          <w:p w14:paraId="6F3E90BC" w14:textId="77777777" w:rsidR="00573302" w:rsidRDefault="00573302" w:rsidP="001F1DB8">
            <w:pPr>
              <w:ind w:left="0"/>
              <w:jc w:val="left"/>
              <w:cnfStyle w:val="000000000000" w:firstRow="0" w:lastRow="0" w:firstColumn="0" w:lastColumn="0" w:oddVBand="0" w:evenVBand="0" w:oddHBand="0" w:evenHBand="0" w:firstRowFirstColumn="0" w:firstRowLastColumn="0" w:lastRowFirstColumn="0" w:lastRowLastColumn="0"/>
            </w:pPr>
            <w:r>
              <w:t>Invalid Surname</w:t>
            </w:r>
          </w:p>
        </w:tc>
      </w:tr>
      <w:tr w:rsidR="00573302" w14:paraId="6F3E90C0" w14:textId="77777777" w:rsidTr="001F1DB8">
        <w:trPr>
          <w:cnfStyle w:val="000000100000" w:firstRow="0" w:lastRow="0" w:firstColumn="0" w:lastColumn="0" w:oddVBand="0" w:evenVBand="0" w:oddHBand="1" w:evenHBand="0" w:firstRowFirstColumn="0" w:firstRowLastColumn="0" w:lastRowFirstColumn="0" w:lastRowLastColumn="0"/>
          <w:trHeight w:val="323"/>
          <w:jc w:val="center"/>
        </w:trPr>
        <w:tc>
          <w:tcPr>
            <w:cnfStyle w:val="001000000000" w:firstRow="0" w:lastRow="0" w:firstColumn="1" w:lastColumn="0" w:oddVBand="0" w:evenVBand="0" w:oddHBand="0" w:evenHBand="0" w:firstRowFirstColumn="0" w:firstRowLastColumn="0" w:lastRowFirstColumn="0" w:lastRowLastColumn="0"/>
            <w:tcW w:w="1152" w:type="dxa"/>
            <w:vAlign w:val="center"/>
          </w:tcPr>
          <w:p w14:paraId="6F3E90BE" w14:textId="77777777" w:rsidR="00573302" w:rsidRPr="007136FA" w:rsidRDefault="00573302" w:rsidP="001F1DB8">
            <w:pPr>
              <w:ind w:left="0"/>
              <w:jc w:val="center"/>
              <w:rPr>
                <w:color w:val="auto"/>
              </w:rPr>
            </w:pPr>
            <w:r w:rsidRPr="007136FA">
              <w:rPr>
                <w:color w:val="auto"/>
              </w:rPr>
              <w:t>POS10</w:t>
            </w:r>
          </w:p>
        </w:tc>
        <w:tc>
          <w:tcPr>
            <w:tcW w:w="7753" w:type="dxa"/>
            <w:vAlign w:val="center"/>
          </w:tcPr>
          <w:p w14:paraId="6F3E90BF" w14:textId="77777777" w:rsidR="00573302" w:rsidRDefault="00573302" w:rsidP="001F1DB8">
            <w:pPr>
              <w:ind w:left="0"/>
              <w:jc w:val="left"/>
              <w:cnfStyle w:val="000000100000" w:firstRow="0" w:lastRow="0" w:firstColumn="0" w:lastColumn="0" w:oddVBand="0" w:evenVBand="0" w:oddHBand="1" w:evenHBand="0" w:firstRowFirstColumn="0" w:firstRowLastColumn="0" w:lastRowFirstColumn="0" w:lastRowLastColumn="0"/>
            </w:pPr>
            <w:r>
              <w:t>Required First Name</w:t>
            </w:r>
          </w:p>
        </w:tc>
      </w:tr>
      <w:tr w:rsidR="00573302" w14:paraId="6F3E90C3" w14:textId="77777777" w:rsidTr="001F1DB8">
        <w:trPr>
          <w:trHeight w:val="323"/>
          <w:jc w:val="center"/>
        </w:trPr>
        <w:tc>
          <w:tcPr>
            <w:cnfStyle w:val="001000000000" w:firstRow="0" w:lastRow="0" w:firstColumn="1" w:lastColumn="0" w:oddVBand="0" w:evenVBand="0" w:oddHBand="0" w:evenHBand="0" w:firstRowFirstColumn="0" w:firstRowLastColumn="0" w:lastRowFirstColumn="0" w:lastRowLastColumn="0"/>
            <w:tcW w:w="1152" w:type="dxa"/>
            <w:vAlign w:val="center"/>
          </w:tcPr>
          <w:p w14:paraId="6F3E90C1" w14:textId="77777777" w:rsidR="00573302" w:rsidRPr="007136FA" w:rsidRDefault="00573302" w:rsidP="001F1DB8">
            <w:pPr>
              <w:ind w:left="0"/>
              <w:jc w:val="center"/>
              <w:rPr>
                <w:color w:val="auto"/>
              </w:rPr>
            </w:pPr>
            <w:r w:rsidRPr="007136FA">
              <w:rPr>
                <w:color w:val="auto"/>
              </w:rPr>
              <w:t>POS11</w:t>
            </w:r>
          </w:p>
        </w:tc>
        <w:tc>
          <w:tcPr>
            <w:tcW w:w="7753" w:type="dxa"/>
            <w:vAlign w:val="center"/>
          </w:tcPr>
          <w:p w14:paraId="6F3E90C2" w14:textId="77777777" w:rsidR="00573302" w:rsidRDefault="00573302" w:rsidP="001F1DB8">
            <w:pPr>
              <w:ind w:left="0"/>
              <w:jc w:val="left"/>
              <w:cnfStyle w:val="000000000000" w:firstRow="0" w:lastRow="0" w:firstColumn="0" w:lastColumn="0" w:oddVBand="0" w:evenVBand="0" w:oddHBand="0" w:evenHBand="0" w:firstRowFirstColumn="0" w:firstRowLastColumn="0" w:lastRowFirstColumn="0" w:lastRowLastColumn="0"/>
            </w:pPr>
            <w:r>
              <w:t>Invalid First Name</w:t>
            </w:r>
          </w:p>
        </w:tc>
      </w:tr>
      <w:tr w:rsidR="00573302" w14:paraId="6F3E90C6" w14:textId="77777777" w:rsidTr="001F1DB8">
        <w:trPr>
          <w:cnfStyle w:val="000000100000" w:firstRow="0" w:lastRow="0" w:firstColumn="0" w:lastColumn="0" w:oddVBand="0" w:evenVBand="0" w:oddHBand="1" w:evenHBand="0" w:firstRowFirstColumn="0" w:firstRowLastColumn="0" w:lastRowFirstColumn="0" w:lastRowLastColumn="0"/>
          <w:trHeight w:val="323"/>
          <w:jc w:val="center"/>
        </w:trPr>
        <w:tc>
          <w:tcPr>
            <w:cnfStyle w:val="001000000000" w:firstRow="0" w:lastRow="0" w:firstColumn="1" w:lastColumn="0" w:oddVBand="0" w:evenVBand="0" w:oddHBand="0" w:evenHBand="0" w:firstRowFirstColumn="0" w:firstRowLastColumn="0" w:lastRowFirstColumn="0" w:lastRowLastColumn="0"/>
            <w:tcW w:w="1152" w:type="dxa"/>
            <w:vAlign w:val="center"/>
          </w:tcPr>
          <w:p w14:paraId="6F3E90C4" w14:textId="77777777" w:rsidR="00573302" w:rsidRPr="007136FA" w:rsidRDefault="00573302" w:rsidP="001F1DB8">
            <w:pPr>
              <w:ind w:left="0"/>
              <w:jc w:val="center"/>
              <w:rPr>
                <w:color w:val="auto"/>
              </w:rPr>
            </w:pPr>
            <w:r w:rsidRPr="007136FA">
              <w:rPr>
                <w:color w:val="auto"/>
              </w:rPr>
              <w:t>POS12</w:t>
            </w:r>
          </w:p>
        </w:tc>
        <w:tc>
          <w:tcPr>
            <w:tcW w:w="7753" w:type="dxa"/>
            <w:vAlign w:val="center"/>
          </w:tcPr>
          <w:p w14:paraId="6F3E90C5" w14:textId="77777777" w:rsidR="00573302" w:rsidRDefault="00573302" w:rsidP="001F1DB8">
            <w:pPr>
              <w:ind w:left="0"/>
              <w:jc w:val="left"/>
              <w:cnfStyle w:val="000000100000" w:firstRow="0" w:lastRow="0" w:firstColumn="0" w:lastColumn="0" w:oddVBand="0" w:evenVBand="0" w:oddHBand="1" w:evenHBand="0" w:firstRowFirstColumn="0" w:firstRowLastColumn="0" w:lastRowFirstColumn="0" w:lastRowLastColumn="0"/>
            </w:pPr>
            <w:r>
              <w:t>Required Gender</w:t>
            </w:r>
          </w:p>
        </w:tc>
      </w:tr>
      <w:tr w:rsidR="00573302" w14:paraId="6F3E90C9" w14:textId="77777777" w:rsidTr="001F1DB8">
        <w:trPr>
          <w:trHeight w:val="323"/>
          <w:jc w:val="center"/>
        </w:trPr>
        <w:tc>
          <w:tcPr>
            <w:cnfStyle w:val="001000000000" w:firstRow="0" w:lastRow="0" w:firstColumn="1" w:lastColumn="0" w:oddVBand="0" w:evenVBand="0" w:oddHBand="0" w:evenHBand="0" w:firstRowFirstColumn="0" w:firstRowLastColumn="0" w:lastRowFirstColumn="0" w:lastRowLastColumn="0"/>
            <w:tcW w:w="1152" w:type="dxa"/>
            <w:vAlign w:val="center"/>
          </w:tcPr>
          <w:p w14:paraId="6F3E90C7" w14:textId="77777777" w:rsidR="00573302" w:rsidRPr="007136FA" w:rsidRDefault="00573302" w:rsidP="001F1DB8">
            <w:pPr>
              <w:ind w:left="0"/>
              <w:jc w:val="center"/>
              <w:rPr>
                <w:color w:val="auto"/>
              </w:rPr>
            </w:pPr>
            <w:r w:rsidRPr="007136FA">
              <w:rPr>
                <w:color w:val="auto"/>
              </w:rPr>
              <w:t>POS13</w:t>
            </w:r>
          </w:p>
        </w:tc>
        <w:tc>
          <w:tcPr>
            <w:tcW w:w="7753" w:type="dxa"/>
            <w:vAlign w:val="center"/>
          </w:tcPr>
          <w:p w14:paraId="6F3E90C8" w14:textId="77777777" w:rsidR="00573302" w:rsidRDefault="00573302" w:rsidP="001F1DB8">
            <w:pPr>
              <w:ind w:left="0"/>
              <w:jc w:val="left"/>
              <w:cnfStyle w:val="000000000000" w:firstRow="0" w:lastRow="0" w:firstColumn="0" w:lastColumn="0" w:oddVBand="0" w:evenVBand="0" w:oddHBand="0" w:evenHBand="0" w:firstRowFirstColumn="0" w:firstRowLastColumn="0" w:lastRowFirstColumn="0" w:lastRowLastColumn="0"/>
            </w:pPr>
            <w:r>
              <w:t>Invalid Gender</w:t>
            </w:r>
          </w:p>
        </w:tc>
      </w:tr>
      <w:tr w:rsidR="00573302" w14:paraId="6F3E90CC" w14:textId="77777777" w:rsidTr="001F1DB8">
        <w:trPr>
          <w:cnfStyle w:val="000000100000" w:firstRow="0" w:lastRow="0" w:firstColumn="0" w:lastColumn="0" w:oddVBand="0" w:evenVBand="0" w:oddHBand="1" w:evenHBand="0" w:firstRowFirstColumn="0" w:firstRowLastColumn="0" w:lastRowFirstColumn="0" w:lastRowLastColumn="0"/>
          <w:trHeight w:val="323"/>
          <w:jc w:val="center"/>
        </w:trPr>
        <w:tc>
          <w:tcPr>
            <w:cnfStyle w:val="001000000000" w:firstRow="0" w:lastRow="0" w:firstColumn="1" w:lastColumn="0" w:oddVBand="0" w:evenVBand="0" w:oddHBand="0" w:evenHBand="0" w:firstRowFirstColumn="0" w:firstRowLastColumn="0" w:lastRowFirstColumn="0" w:lastRowLastColumn="0"/>
            <w:tcW w:w="1152" w:type="dxa"/>
            <w:vAlign w:val="center"/>
          </w:tcPr>
          <w:p w14:paraId="6F3E90CA" w14:textId="77777777" w:rsidR="00573302" w:rsidRPr="007136FA" w:rsidRDefault="00573302" w:rsidP="001F1DB8">
            <w:pPr>
              <w:ind w:left="0"/>
              <w:jc w:val="center"/>
              <w:rPr>
                <w:color w:val="auto"/>
              </w:rPr>
            </w:pPr>
            <w:r w:rsidRPr="007136FA">
              <w:rPr>
                <w:color w:val="auto"/>
              </w:rPr>
              <w:t>POS14</w:t>
            </w:r>
          </w:p>
        </w:tc>
        <w:tc>
          <w:tcPr>
            <w:tcW w:w="7753" w:type="dxa"/>
            <w:vAlign w:val="center"/>
          </w:tcPr>
          <w:p w14:paraId="6F3E90CB" w14:textId="77777777" w:rsidR="00573302" w:rsidRDefault="00573302" w:rsidP="001F1DB8">
            <w:pPr>
              <w:ind w:left="0"/>
              <w:jc w:val="left"/>
              <w:cnfStyle w:val="000000100000" w:firstRow="0" w:lastRow="0" w:firstColumn="0" w:lastColumn="0" w:oddVBand="0" w:evenVBand="0" w:oddHBand="1" w:evenHBand="0" w:firstRowFirstColumn="0" w:firstRowLastColumn="0" w:lastRowFirstColumn="0" w:lastRowLastColumn="0"/>
            </w:pPr>
            <w:r>
              <w:t>Required Birth Date</w:t>
            </w:r>
          </w:p>
        </w:tc>
      </w:tr>
      <w:tr w:rsidR="00573302" w14:paraId="6F3E90CF" w14:textId="77777777" w:rsidTr="001F1DB8">
        <w:trPr>
          <w:trHeight w:val="323"/>
          <w:jc w:val="center"/>
        </w:trPr>
        <w:tc>
          <w:tcPr>
            <w:cnfStyle w:val="001000000000" w:firstRow="0" w:lastRow="0" w:firstColumn="1" w:lastColumn="0" w:oddVBand="0" w:evenVBand="0" w:oddHBand="0" w:evenHBand="0" w:firstRowFirstColumn="0" w:firstRowLastColumn="0" w:lastRowFirstColumn="0" w:lastRowLastColumn="0"/>
            <w:tcW w:w="1152" w:type="dxa"/>
            <w:vAlign w:val="center"/>
          </w:tcPr>
          <w:p w14:paraId="6F3E90CD" w14:textId="77777777" w:rsidR="00573302" w:rsidRPr="007136FA" w:rsidRDefault="00573302" w:rsidP="001F1DB8">
            <w:pPr>
              <w:ind w:left="0"/>
              <w:jc w:val="center"/>
              <w:rPr>
                <w:color w:val="auto"/>
              </w:rPr>
            </w:pPr>
            <w:r w:rsidRPr="007136FA">
              <w:rPr>
                <w:color w:val="auto"/>
              </w:rPr>
              <w:t>POS15</w:t>
            </w:r>
          </w:p>
        </w:tc>
        <w:tc>
          <w:tcPr>
            <w:tcW w:w="7753" w:type="dxa"/>
            <w:vAlign w:val="center"/>
          </w:tcPr>
          <w:p w14:paraId="6F3E90CE" w14:textId="77777777" w:rsidR="00573302" w:rsidRDefault="00573302" w:rsidP="001F1DB8">
            <w:pPr>
              <w:ind w:left="0"/>
              <w:jc w:val="left"/>
              <w:cnfStyle w:val="000000000000" w:firstRow="0" w:lastRow="0" w:firstColumn="0" w:lastColumn="0" w:oddVBand="0" w:evenVBand="0" w:oddHBand="0" w:evenHBand="0" w:firstRowFirstColumn="0" w:firstRowLastColumn="0" w:lastRowFirstColumn="0" w:lastRowLastColumn="0"/>
            </w:pPr>
            <w:r>
              <w:t>Invalid Birth Date</w:t>
            </w:r>
          </w:p>
        </w:tc>
      </w:tr>
      <w:tr w:rsidR="00573302" w14:paraId="6F3E90D2" w14:textId="77777777" w:rsidTr="001F1DB8">
        <w:trPr>
          <w:cnfStyle w:val="000000100000" w:firstRow="0" w:lastRow="0" w:firstColumn="0" w:lastColumn="0" w:oddVBand="0" w:evenVBand="0" w:oddHBand="1" w:evenHBand="0" w:firstRowFirstColumn="0" w:firstRowLastColumn="0" w:lastRowFirstColumn="0" w:lastRowLastColumn="0"/>
          <w:trHeight w:val="323"/>
          <w:jc w:val="center"/>
        </w:trPr>
        <w:tc>
          <w:tcPr>
            <w:cnfStyle w:val="001000000000" w:firstRow="0" w:lastRow="0" w:firstColumn="1" w:lastColumn="0" w:oddVBand="0" w:evenVBand="0" w:oddHBand="0" w:evenHBand="0" w:firstRowFirstColumn="0" w:firstRowLastColumn="0" w:lastRowFirstColumn="0" w:lastRowLastColumn="0"/>
            <w:tcW w:w="1152" w:type="dxa"/>
            <w:vAlign w:val="center"/>
          </w:tcPr>
          <w:p w14:paraId="6F3E90D0" w14:textId="77777777" w:rsidR="00573302" w:rsidRPr="007136FA" w:rsidRDefault="00573302" w:rsidP="001F1DB8">
            <w:pPr>
              <w:ind w:left="0"/>
              <w:jc w:val="center"/>
              <w:rPr>
                <w:color w:val="auto"/>
              </w:rPr>
            </w:pPr>
            <w:r w:rsidRPr="007136FA">
              <w:rPr>
                <w:color w:val="auto"/>
              </w:rPr>
              <w:t>POS16</w:t>
            </w:r>
          </w:p>
        </w:tc>
        <w:tc>
          <w:tcPr>
            <w:tcW w:w="7753" w:type="dxa"/>
            <w:vAlign w:val="center"/>
          </w:tcPr>
          <w:p w14:paraId="6F3E90D1" w14:textId="77777777" w:rsidR="00573302" w:rsidRDefault="00573302" w:rsidP="001F1DB8">
            <w:pPr>
              <w:ind w:left="0"/>
              <w:jc w:val="left"/>
              <w:cnfStyle w:val="000000100000" w:firstRow="0" w:lastRow="0" w:firstColumn="0" w:lastColumn="0" w:oddVBand="0" w:evenVBand="0" w:oddHBand="1" w:evenHBand="0" w:firstRowFirstColumn="0" w:firstRowLastColumn="0" w:lastRowFirstColumn="0" w:lastRowLastColumn="0"/>
            </w:pPr>
            <w:r>
              <w:t>Invalid Death Date</w:t>
            </w:r>
          </w:p>
        </w:tc>
      </w:tr>
      <w:tr w:rsidR="00573302" w14:paraId="6F3E90D5" w14:textId="77777777" w:rsidTr="001F1DB8">
        <w:trPr>
          <w:trHeight w:val="323"/>
          <w:jc w:val="center"/>
        </w:trPr>
        <w:tc>
          <w:tcPr>
            <w:cnfStyle w:val="001000000000" w:firstRow="0" w:lastRow="0" w:firstColumn="1" w:lastColumn="0" w:oddVBand="0" w:evenVBand="0" w:oddHBand="0" w:evenHBand="0" w:firstRowFirstColumn="0" w:firstRowLastColumn="0" w:lastRowFirstColumn="0" w:lastRowLastColumn="0"/>
            <w:tcW w:w="1152" w:type="dxa"/>
            <w:vAlign w:val="center"/>
          </w:tcPr>
          <w:p w14:paraId="6F3E90D3" w14:textId="77777777" w:rsidR="00573302" w:rsidRPr="007136FA" w:rsidRDefault="00573302" w:rsidP="001F1DB8">
            <w:pPr>
              <w:ind w:left="0"/>
              <w:jc w:val="center"/>
              <w:rPr>
                <w:color w:val="auto"/>
              </w:rPr>
            </w:pPr>
            <w:r w:rsidRPr="007136FA">
              <w:rPr>
                <w:color w:val="auto"/>
              </w:rPr>
              <w:t>POS17</w:t>
            </w:r>
          </w:p>
        </w:tc>
        <w:tc>
          <w:tcPr>
            <w:tcW w:w="7753" w:type="dxa"/>
            <w:vAlign w:val="center"/>
          </w:tcPr>
          <w:p w14:paraId="6F3E90D4" w14:textId="77777777" w:rsidR="00573302" w:rsidRDefault="00573302" w:rsidP="001F1DB8">
            <w:pPr>
              <w:ind w:left="0"/>
              <w:jc w:val="left"/>
              <w:cnfStyle w:val="000000000000" w:firstRow="0" w:lastRow="0" w:firstColumn="0" w:lastColumn="0" w:oddVBand="0" w:evenVBand="0" w:oddHBand="0" w:evenHBand="0" w:firstRowFirstColumn="0" w:firstRowLastColumn="0" w:lastRowFirstColumn="0" w:lastRowLastColumn="0"/>
            </w:pPr>
            <w:r>
              <w:t>Invalid Postal Code</w:t>
            </w:r>
          </w:p>
        </w:tc>
      </w:tr>
      <w:tr w:rsidR="00573302" w14:paraId="6F3E90D8" w14:textId="77777777" w:rsidTr="001F1DB8">
        <w:trPr>
          <w:cnfStyle w:val="000000100000" w:firstRow="0" w:lastRow="0" w:firstColumn="0" w:lastColumn="0" w:oddVBand="0" w:evenVBand="0" w:oddHBand="1" w:evenHBand="0" w:firstRowFirstColumn="0" w:firstRowLastColumn="0" w:lastRowFirstColumn="0" w:lastRowLastColumn="0"/>
          <w:trHeight w:val="323"/>
          <w:jc w:val="center"/>
        </w:trPr>
        <w:tc>
          <w:tcPr>
            <w:cnfStyle w:val="001000000000" w:firstRow="0" w:lastRow="0" w:firstColumn="1" w:lastColumn="0" w:oddVBand="0" w:evenVBand="0" w:oddHBand="0" w:evenHBand="0" w:firstRowFirstColumn="0" w:firstRowLastColumn="0" w:lastRowFirstColumn="0" w:lastRowLastColumn="0"/>
            <w:tcW w:w="1152" w:type="dxa"/>
            <w:vAlign w:val="center"/>
          </w:tcPr>
          <w:p w14:paraId="6F3E90D6" w14:textId="77777777" w:rsidR="00573302" w:rsidRPr="007136FA" w:rsidRDefault="00573302" w:rsidP="001F1DB8">
            <w:pPr>
              <w:ind w:left="0"/>
              <w:jc w:val="center"/>
              <w:rPr>
                <w:color w:val="auto"/>
              </w:rPr>
            </w:pPr>
            <w:r w:rsidRPr="007136FA">
              <w:rPr>
                <w:color w:val="auto"/>
              </w:rPr>
              <w:t>POS18</w:t>
            </w:r>
          </w:p>
        </w:tc>
        <w:tc>
          <w:tcPr>
            <w:tcW w:w="7753" w:type="dxa"/>
            <w:vAlign w:val="center"/>
          </w:tcPr>
          <w:p w14:paraId="6F3E90D7" w14:textId="77777777" w:rsidR="00573302" w:rsidRDefault="00573302" w:rsidP="001F1DB8">
            <w:pPr>
              <w:ind w:left="0"/>
              <w:jc w:val="left"/>
              <w:cnfStyle w:val="000000100000" w:firstRow="0" w:lastRow="0" w:firstColumn="0" w:lastColumn="0" w:oddVBand="0" w:evenVBand="0" w:oddHBand="1" w:evenHBand="0" w:firstRowFirstColumn="0" w:firstRowLastColumn="0" w:lastRowFirstColumn="0" w:lastRowLastColumn="0"/>
            </w:pPr>
            <w:r>
              <w:t>Required Nursing Agency</w:t>
            </w:r>
          </w:p>
        </w:tc>
      </w:tr>
      <w:tr w:rsidR="00573302" w14:paraId="6F3E90DB" w14:textId="77777777" w:rsidTr="001F1DB8">
        <w:trPr>
          <w:trHeight w:val="323"/>
          <w:jc w:val="center"/>
        </w:trPr>
        <w:tc>
          <w:tcPr>
            <w:cnfStyle w:val="001000000000" w:firstRow="0" w:lastRow="0" w:firstColumn="1" w:lastColumn="0" w:oddVBand="0" w:evenVBand="0" w:oddHBand="0" w:evenHBand="0" w:firstRowFirstColumn="0" w:firstRowLastColumn="0" w:lastRowFirstColumn="0" w:lastRowLastColumn="0"/>
            <w:tcW w:w="1152" w:type="dxa"/>
            <w:vAlign w:val="center"/>
          </w:tcPr>
          <w:p w14:paraId="6F3E90D9" w14:textId="77777777" w:rsidR="00573302" w:rsidRPr="007136FA" w:rsidRDefault="00573302" w:rsidP="001F1DB8">
            <w:pPr>
              <w:ind w:left="0"/>
              <w:jc w:val="center"/>
              <w:rPr>
                <w:color w:val="auto"/>
              </w:rPr>
            </w:pPr>
            <w:r w:rsidRPr="007136FA">
              <w:rPr>
                <w:color w:val="auto"/>
              </w:rPr>
              <w:t>POS19</w:t>
            </w:r>
          </w:p>
        </w:tc>
        <w:tc>
          <w:tcPr>
            <w:tcW w:w="7753" w:type="dxa"/>
            <w:vAlign w:val="center"/>
          </w:tcPr>
          <w:p w14:paraId="6F3E90DA" w14:textId="77777777" w:rsidR="00573302" w:rsidRDefault="00573302" w:rsidP="001F1DB8">
            <w:pPr>
              <w:ind w:left="0"/>
              <w:jc w:val="left"/>
              <w:cnfStyle w:val="000000000000" w:firstRow="0" w:lastRow="0" w:firstColumn="0" w:lastColumn="0" w:oddVBand="0" w:evenVBand="0" w:oddHBand="0" w:evenHBand="0" w:firstRowFirstColumn="0" w:firstRowLastColumn="0" w:lastRowFirstColumn="0" w:lastRowLastColumn="0"/>
            </w:pPr>
            <w:r>
              <w:t>Invalid Nursing Agency</w:t>
            </w:r>
          </w:p>
        </w:tc>
      </w:tr>
      <w:tr w:rsidR="00573302" w14:paraId="6F3E90DE" w14:textId="77777777" w:rsidTr="001F1DB8">
        <w:trPr>
          <w:cnfStyle w:val="000000100000" w:firstRow="0" w:lastRow="0" w:firstColumn="0" w:lastColumn="0" w:oddVBand="0" w:evenVBand="0" w:oddHBand="1" w:evenHBand="0" w:firstRowFirstColumn="0" w:firstRowLastColumn="0" w:lastRowFirstColumn="0" w:lastRowLastColumn="0"/>
          <w:trHeight w:val="323"/>
          <w:jc w:val="center"/>
        </w:trPr>
        <w:tc>
          <w:tcPr>
            <w:cnfStyle w:val="001000000000" w:firstRow="0" w:lastRow="0" w:firstColumn="1" w:lastColumn="0" w:oddVBand="0" w:evenVBand="0" w:oddHBand="0" w:evenHBand="0" w:firstRowFirstColumn="0" w:firstRowLastColumn="0" w:lastRowFirstColumn="0" w:lastRowLastColumn="0"/>
            <w:tcW w:w="1152" w:type="dxa"/>
            <w:vAlign w:val="center"/>
          </w:tcPr>
          <w:p w14:paraId="6F3E90DC" w14:textId="77777777" w:rsidR="00573302" w:rsidRPr="007136FA" w:rsidRDefault="00573302" w:rsidP="001F1DB8">
            <w:pPr>
              <w:ind w:left="0"/>
              <w:jc w:val="center"/>
              <w:rPr>
                <w:color w:val="auto"/>
              </w:rPr>
            </w:pPr>
            <w:r w:rsidRPr="007136FA">
              <w:rPr>
                <w:color w:val="auto"/>
              </w:rPr>
              <w:t>POS20</w:t>
            </w:r>
          </w:p>
        </w:tc>
        <w:tc>
          <w:tcPr>
            <w:tcW w:w="7753" w:type="dxa"/>
            <w:vAlign w:val="center"/>
          </w:tcPr>
          <w:p w14:paraId="6F3E90DD" w14:textId="77777777" w:rsidR="00573302" w:rsidRDefault="00573302" w:rsidP="001F1DB8">
            <w:pPr>
              <w:ind w:left="0"/>
              <w:jc w:val="left"/>
              <w:cnfStyle w:val="000000100000" w:firstRow="0" w:lastRow="0" w:firstColumn="0" w:lastColumn="0" w:oddVBand="0" w:evenVBand="0" w:oddHBand="1" w:evenHBand="0" w:firstRowFirstColumn="0" w:firstRowLastColumn="0" w:lastRowFirstColumn="0" w:lastRowLastColumn="0"/>
            </w:pPr>
            <w:r>
              <w:t>Required Enrollment Date</w:t>
            </w:r>
          </w:p>
        </w:tc>
      </w:tr>
      <w:tr w:rsidR="00573302" w14:paraId="6F3E90E1" w14:textId="77777777" w:rsidTr="001F1DB8">
        <w:trPr>
          <w:trHeight w:val="323"/>
          <w:jc w:val="center"/>
        </w:trPr>
        <w:tc>
          <w:tcPr>
            <w:cnfStyle w:val="001000000000" w:firstRow="0" w:lastRow="0" w:firstColumn="1" w:lastColumn="0" w:oddVBand="0" w:evenVBand="0" w:oddHBand="0" w:evenHBand="0" w:firstRowFirstColumn="0" w:firstRowLastColumn="0" w:lastRowFirstColumn="0" w:lastRowLastColumn="0"/>
            <w:tcW w:w="1152" w:type="dxa"/>
            <w:vAlign w:val="center"/>
          </w:tcPr>
          <w:p w14:paraId="6F3E90DF" w14:textId="77777777" w:rsidR="00573302" w:rsidRPr="007136FA" w:rsidRDefault="00573302" w:rsidP="001F1DB8">
            <w:pPr>
              <w:ind w:left="0"/>
              <w:jc w:val="center"/>
              <w:rPr>
                <w:color w:val="auto"/>
              </w:rPr>
            </w:pPr>
            <w:r w:rsidRPr="007136FA">
              <w:rPr>
                <w:color w:val="auto"/>
              </w:rPr>
              <w:t>POS21</w:t>
            </w:r>
          </w:p>
        </w:tc>
        <w:tc>
          <w:tcPr>
            <w:tcW w:w="7753" w:type="dxa"/>
            <w:vAlign w:val="center"/>
          </w:tcPr>
          <w:p w14:paraId="6F3E90E0" w14:textId="77777777" w:rsidR="00573302" w:rsidRDefault="00573302" w:rsidP="001F1DB8">
            <w:pPr>
              <w:ind w:left="0"/>
              <w:jc w:val="left"/>
              <w:cnfStyle w:val="000000000000" w:firstRow="0" w:lastRow="0" w:firstColumn="0" w:lastColumn="0" w:oddVBand="0" w:evenVBand="0" w:oddHBand="0" w:evenHBand="0" w:firstRowFirstColumn="0" w:firstRowLastColumn="0" w:lastRowFirstColumn="0" w:lastRowLastColumn="0"/>
            </w:pPr>
            <w:r>
              <w:t>Invalid Enrollment Date</w:t>
            </w:r>
          </w:p>
        </w:tc>
      </w:tr>
      <w:tr w:rsidR="00573302" w14:paraId="6F3E90E4" w14:textId="77777777" w:rsidTr="001F1DB8">
        <w:trPr>
          <w:cnfStyle w:val="000000100000" w:firstRow="0" w:lastRow="0" w:firstColumn="0" w:lastColumn="0" w:oddVBand="0" w:evenVBand="0" w:oddHBand="1" w:evenHBand="0" w:firstRowFirstColumn="0" w:firstRowLastColumn="0" w:lastRowFirstColumn="0" w:lastRowLastColumn="0"/>
          <w:trHeight w:val="323"/>
          <w:jc w:val="center"/>
        </w:trPr>
        <w:tc>
          <w:tcPr>
            <w:cnfStyle w:val="001000000000" w:firstRow="0" w:lastRow="0" w:firstColumn="1" w:lastColumn="0" w:oddVBand="0" w:evenVBand="0" w:oddHBand="0" w:evenHBand="0" w:firstRowFirstColumn="0" w:firstRowLastColumn="0" w:lastRowFirstColumn="0" w:lastRowLastColumn="0"/>
            <w:tcW w:w="1152" w:type="dxa"/>
            <w:vAlign w:val="center"/>
          </w:tcPr>
          <w:p w14:paraId="6F3E90E2" w14:textId="77777777" w:rsidR="00573302" w:rsidRPr="007136FA" w:rsidRDefault="00573302" w:rsidP="001F1DB8">
            <w:pPr>
              <w:ind w:left="0"/>
              <w:jc w:val="center"/>
              <w:rPr>
                <w:color w:val="auto"/>
              </w:rPr>
            </w:pPr>
            <w:r w:rsidRPr="007136FA">
              <w:rPr>
                <w:color w:val="auto"/>
              </w:rPr>
              <w:t>POS22</w:t>
            </w:r>
          </w:p>
        </w:tc>
        <w:tc>
          <w:tcPr>
            <w:tcW w:w="7753" w:type="dxa"/>
            <w:vAlign w:val="center"/>
          </w:tcPr>
          <w:p w14:paraId="6F3E90E3" w14:textId="77777777" w:rsidR="00573302" w:rsidRDefault="00573302" w:rsidP="001F1DB8">
            <w:pPr>
              <w:ind w:left="0"/>
              <w:jc w:val="left"/>
              <w:cnfStyle w:val="000000100000" w:firstRow="0" w:lastRow="0" w:firstColumn="0" w:lastColumn="0" w:oddVBand="0" w:evenVBand="0" w:oddHBand="1" w:evenHBand="0" w:firstRowFirstColumn="0" w:firstRowLastColumn="0" w:lastRowFirstColumn="0" w:lastRowLastColumn="0"/>
            </w:pPr>
            <w:r>
              <w:t>Required Patient Type</w:t>
            </w:r>
          </w:p>
        </w:tc>
      </w:tr>
      <w:tr w:rsidR="00573302" w14:paraId="6F3E90E7" w14:textId="77777777" w:rsidTr="001F1DB8">
        <w:trPr>
          <w:trHeight w:val="323"/>
          <w:jc w:val="center"/>
        </w:trPr>
        <w:tc>
          <w:tcPr>
            <w:cnfStyle w:val="001000000000" w:firstRow="0" w:lastRow="0" w:firstColumn="1" w:lastColumn="0" w:oddVBand="0" w:evenVBand="0" w:oddHBand="0" w:evenHBand="0" w:firstRowFirstColumn="0" w:firstRowLastColumn="0" w:lastRowFirstColumn="0" w:lastRowLastColumn="0"/>
            <w:tcW w:w="1152" w:type="dxa"/>
            <w:vAlign w:val="center"/>
          </w:tcPr>
          <w:p w14:paraId="6F3E90E5" w14:textId="77777777" w:rsidR="00573302" w:rsidRPr="007136FA" w:rsidRDefault="00573302" w:rsidP="001F1DB8">
            <w:pPr>
              <w:ind w:left="0"/>
              <w:jc w:val="center"/>
              <w:rPr>
                <w:color w:val="auto"/>
              </w:rPr>
            </w:pPr>
            <w:r w:rsidRPr="007136FA">
              <w:rPr>
                <w:color w:val="auto"/>
              </w:rPr>
              <w:t>POS23</w:t>
            </w:r>
          </w:p>
        </w:tc>
        <w:tc>
          <w:tcPr>
            <w:tcW w:w="7753" w:type="dxa"/>
            <w:vAlign w:val="center"/>
          </w:tcPr>
          <w:p w14:paraId="6F3E90E6" w14:textId="77777777" w:rsidR="00573302" w:rsidRDefault="00573302" w:rsidP="001F1DB8">
            <w:pPr>
              <w:ind w:left="0"/>
              <w:jc w:val="left"/>
              <w:cnfStyle w:val="000000000000" w:firstRow="0" w:lastRow="0" w:firstColumn="0" w:lastColumn="0" w:oddVBand="0" w:evenVBand="0" w:oddHBand="0" w:evenHBand="0" w:firstRowFirstColumn="0" w:firstRowLastColumn="0" w:lastRowFirstColumn="0" w:lastRowLastColumn="0"/>
            </w:pPr>
            <w:r>
              <w:t>Invalid Patient Type</w:t>
            </w:r>
          </w:p>
        </w:tc>
      </w:tr>
      <w:tr w:rsidR="00573302" w14:paraId="6F3E90EA" w14:textId="77777777" w:rsidTr="001F1DB8">
        <w:trPr>
          <w:cnfStyle w:val="000000100000" w:firstRow="0" w:lastRow="0" w:firstColumn="0" w:lastColumn="0" w:oddVBand="0" w:evenVBand="0" w:oddHBand="1" w:evenHBand="0" w:firstRowFirstColumn="0" w:firstRowLastColumn="0" w:lastRowFirstColumn="0" w:lastRowLastColumn="0"/>
          <w:trHeight w:val="323"/>
          <w:jc w:val="center"/>
        </w:trPr>
        <w:tc>
          <w:tcPr>
            <w:cnfStyle w:val="001000000000" w:firstRow="0" w:lastRow="0" w:firstColumn="1" w:lastColumn="0" w:oddVBand="0" w:evenVBand="0" w:oddHBand="0" w:evenHBand="0" w:firstRowFirstColumn="0" w:firstRowLastColumn="0" w:lastRowFirstColumn="0" w:lastRowLastColumn="0"/>
            <w:tcW w:w="1152" w:type="dxa"/>
            <w:vAlign w:val="center"/>
          </w:tcPr>
          <w:p w14:paraId="6F3E90E8" w14:textId="77777777" w:rsidR="00573302" w:rsidRPr="007136FA" w:rsidRDefault="00573302" w:rsidP="001F1DB8">
            <w:pPr>
              <w:ind w:left="0"/>
              <w:jc w:val="center"/>
              <w:rPr>
                <w:color w:val="auto"/>
              </w:rPr>
            </w:pPr>
            <w:r w:rsidRPr="007136FA">
              <w:rPr>
                <w:color w:val="auto"/>
              </w:rPr>
              <w:t>POS24</w:t>
            </w:r>
          </w:p>
        </w:tc>
        <w:tc>
          <w:tcPr>
            <w:tcW w:w="7753" w:type="dxa"/>
            <w:vAlign w:val="center"/>
          </w:tcPr>
          <w:p w14:paraId="6F3E90E9" w14:textId="77777777" w:rsidR="00573302" w:rsidRDefault="00573302" w:rsidP="001F1DB8">
            <w:pPr>
              <w:ind w:left="0"/>
              <w:jc w:val="left"/>
              <w:cnfStyle w:val="000000100000" w:firstRow="0" w:lastRow="0" w:firstColumn="0" w:lastColumn="0" w:oddVBand="0" w:evenVBand="0" w:oddHBand="1" w:evenHBand="0" w:firstRowFirstColumn="0" w:firstRowLastColumn="0" w:lastRowFirstColumn="0" w:lastRowLastColumn="0"/>
            </w:pPr>
            <w:r>
              <w:t>Required Patient Disposition</w:t>
            </w:r>
          </w:p>
        </w:tc>
      </w:tr>
      <w:tr w:rsidR="00573302" w14:paraId="6F3E90ED" w14:textId="77777777" w:rsidTr="001F1DB8">
        <w:trPr>
          <w:trHeight w:val="323"/>
          <w:jc w:val="center"/>
        </w:trPr>
        <w:tc>
          <w:tcPr>
            <w:cnfStyle w:val="001000000000" w:firstRow="0" w:lastRow="0" w:firstColumn="1" w:lastColumn="0" w:oddVBand="0" w:evenVBand="0" w:oddHBand="0" w:evenHBand="0" w:firstRowFirstColumn="0" w:firstRowLastColumn="0" w:lastRowFirstColumn="0" w:lastRowLastColumn="0"/>
            <w:tcW w:w="1152" w:type="dxa"/>
            <w:vAlign w:val="center"/>
          </w:tcPr>
          <w:p w14:paraId="6F3E90EB" w14:textId="77777777" w:rsidR="00573302" w:rsidRPr="007136FA" w:rsidRDefault="00573302" w:rsidP="001F1DB8">
            <w:pPr>
              <w:ind w:left="0"/>
              <w:jc w:val="center"/>
              <w:rPr>
                <w:color w:val="auto"/>
              </w:rPr>
            </w:pPr>
            <w:r w:rsidRPr="007136FA">
              <w:rPr>
                <w:color w:val="auto"/>
              </w:rPr>
              <w:t>POS25</w:t>
            </w:r>
          </w:p>
        </w:tc>
        <w:tc>
          <w:tcPr>
            <w:tcW w:w="7753" w:type="dxa"/>
            <w:vAlign w:val="center"/>
          </w:tcPr>
          <w:p w14:paraId="6F3E90EC" w14:textId="77777777" w:rsidR="00573302" w:rsidRDefault="00573302" w:rsidP="001F1DB8">
            <w:pPr>
              <w:ind w:left="0"/>
              <w:jc w:val="left"/>
              <w:cnfStyle w:val="000000000000" w:firstRow="0" w:lastRow="0" w:firstColumn="0" w:lastColumn="0" w:oddVBand="0" w:evenVBand="0" w:oddHBand="0" w:evenHBand="0" w:firstRowFirstColumn="0" w:firstRowLastColumn="0" w:lastRowFirstColumn="0" w:lastRowLastColumn="0"/>
            </w:pPr>
            <w:r>
              <w:t>Invalid Patient Disposition</w:t>
            </w:r>
          </w:p>
        </w:tc>
      </w:tr>
      <w:tr w:rsidR="00573302" w14:paraId="6F3E90F0" w14:textId="77777777" w:rsidTr="001F1DB8">
        <w:trPr>
          <w:cnfStyle w:val="000000100000" w:firstRow="0" w:lastRow="0" w:firstColumn="0" w:lastColumn="0" w:oddVBand="0" w:evenVBand="0" w:oddHBand="1" w:evenHBand="0" w:firstRowFirstColumn="0" w:firstRowLastColumn="0" w:lastRowFirstColumn="0" w:lastRowLastColumn="0"/>
          <w:trHeight w:val="323"/>
          <w:jc w:val="center"/>
        </w:trPr>
        <w:tc>
          <w:tcPr>
            <w:cnfStyle w:val="001000000000" w:firstRow="0" w:lastRow="0" w:firstColumn="1" w:lastColumn="0" w:oddVBand="0" w:evenVBand="0" w:oddHBand="0" w:evenHBand="0" w:firstRowFirstColumn="0" w:firstRowLastColumn="0" w:lastRowFirstColumn="0" w:lastRowLastColumn="0"/>
            <w:tcW w:w="1152" w:type="dxa"/>
            <w:vAlign w:val="center"/>
          </w:tcPr>
          <w:p w14:paraId="6F3E90EE" w14:textId="77777777" w:rsidR="00573302" w:rsidRPr="007136FA" w:rsidRDefault="00573302" w:rsidP="001F1DB8">
            <w:pPr>
              <w:ind w:left="0"/>
              <w:jc w:val="center"/>
              <w:rPr>
                <w:color w:val="auto"/>
              </w:rPr>
            </w:pPr>
            <w:r w:rsidRPr="007136FA">
              <w:rPr>
                <w:color w:val="auto"/>
              </w:rPr>
              <w:t>POS28</w:t>
            </w:r>
          </w:p>
        </w:tc>
        <w:tc>
          <w:tcPr>
            <w:tcW w:w="7753" w:type="dxa"/>
            <w:vAlign w:val="center"/>
          </w:tcPr>
          <w:p w14:paraId="6F3E90EF" w14:textId="77777777" w:rsidR="00573302" w:rsidRDefault="00573302" w:rsidP="001F1DB8">
            <w:pPr>
              <w:ind w:left="0"/>
              <w:jc w:val="left"/>
              <w:cnfStyle w:val="000000100000" w:firstRow="0" w:lastRow="0" w:firstColumn="0" w:lastColumn="0" w:oddVBand="0" w:evenVBand="0" w:oddHBand="1" w:evenHBand="0" w:firstRowFirstColumn="0" w:firstRowLastColumn="0" w:lastRowFirstColumn="0" w:lastRowLastColumn="0"/>
            </w:pPr>
            <w:r>
              <w:t>Concurrency Error</w:t>
            </w:r>
          </w:p>
        </w:tc>
      </w:tr>
      <w:tr w:rsidR="00573302" w14:paraId="6F3E90F3" w14:textId="77777777" w:rsidTr="001F1DB8">
        <w:trPr>
          <w:trHeight w:val="323"/>
          <w:jc w:val="center"/>
        </w:trPr>
        <w:tc>
          <w:tcPr>
            <w:cnfStyle w:val="001000000000" w:firstRow="0" w:lastRow="0" w:firstColumn="1" w:lastColumn="0" w:oddVBand="0" w:evenVBand="0" w:oddHBand="0" w:evenHBand="0" w:firstRowFirstColumn="0" w:firstRowLastColumn="0" w:lastRowFirstColumn="0" w:lastRowLastColumn="0"/>
            <w:tcW w:w="1152" w:type="dxa"/>
            <w:vAlign w:val="center"/>
          </w:tcPr>
          <w:p w14:paraId="6F3E90F1" w14:textId="77777777" w:rsidR="00573302" w:rsidRPr="007136FA" w:rsidRDefault="00573302" w:rsidP="001F1DB8">
            <w:pPr>
              <w:ind w:left="0"/>
              <w:jc w:val="center"/>
              <w:rPr>
                <w:color w:val="auto"/>
              </w:rPr>
            </w:pPr>
            <w:r w:rsidRPr="007136FA">
              <w:rPr>
                <w:color w:val="auto"/>
              </w:rPr>
              <w:t>POS29</w:t>
            </w:r>
          </w:p>
        </w:tc>
        <w:tc>
          <w:tcPr>
            <w:tcW w:w="7753" w:type="dxa"/>
            <w:vAlign w:val="center"/>
          </w:tcPr>
          <w:p w14:paraId="6F3E90F2" w14:textId="77777777" w:rsidR="00573302" w:rsidRDefault="00573302" w:rsidP="001F1DB8">
            <w:pPr>
              <w:ind w:left="0"/>
              <w:jc w:val="left"/>
              <w:cnfStyle w:val="000000000000" w:firstRow="0" w:lastRow="0" w:firstColumn="0" w:lastColumn="0" w:oddVBand="0" w:evenVBand="0" w:oddHBand="0" w:evenHBand="0" w:firstRowFirstColumn="0" w:firstRowLastColumn="0" w:lastRowFirstColumn="0" w:lastRowLastColumn="0"/>
            </w:pPr>
            <w:r>
              <w:t>Database Exception</w:t>
            </w:r>
          </w:p>
        </w:tc>
      </w:tr>
      <w:tr w:rsidR="00573302" w14:paraId="6F3E90F6" w14:textId="77777777" w:rsidTr="001F1DB8">
        <w:trPr>
          <w:cnfStyle w:val="000000100000" w:firstRow="0" w:lastRow="0" w:firstColumn="0" w:lastColumn="0" w:oddVBand="0" w:evenVBand="0" w:oddHBand="1" w:evenHBand="0" w:firstRowFirstColumn="0" w:firstRowLastColumn="0" w:lastRowFirstColumn="0" w:lastRowLastColumn="0"/>
          <w:trHeight w:val="323"/>
          <w:jc w:val="center"/>
        </w:trPr>
        <w:tc>
          <w:tcPr>
            <w:cnfStyle w:val="001000000000" w:firstRow="0" w:lastRow="0" w:firstColumn="1" w:lastColumn="0" w:oddVBand="0" w:evenVBand="0" w:oddHBand="0" w:evenHBand="0" w:firstRowFirstColumn="0" w:firstRowLastColumn="0" w:lastRowFirstColumn="0" w:lastRowLastColumn="0"/>
            <w:tcW w:w="1152" w:type="dxa"/>
            <w:vAlign w:val="center"/>
          </w:tcPr>
          <w:p w14:paraId="6F3E90F4" w14:textId="77777777" w:rsidR="00573302" w:rsidRPr="007136FA" w:rsidRDefault="00573302" w:rsidP="001F1DB8">
            <w:pPr>
              <w:ind w:left="0"/>
              <w:jc w:val="center"/>
              <w:rPr>
                <w:color w:val="auto"/>
              </w:rPr>
            </w:pPr>
            <w:r w:rsidRPr="007136FA">
              <w:rPr>
                <w:color w:val="auto"/>
              </w:rPr>
              <w:t>POS30</w:t>
            </w:r>
          </w:p>
        </w:tc>
        <w:tc>
          <w:tcPr>
            <w:tcW w:w="7753" w:type="dxa"/>
            <w:vAlign w:val="center"/>
          </w:tcPr>
          <w:p w14:paraId="6F3E90F5" w14:textId="77777777" w:rsidR="00573302" w:rsidRDefault="00573302" w:rsidP="001F1DB8">
            <w:pPr>
              <w:ind w:left="0"/>
              <w:jc w:val="left"/>
              <w:cnfStyle w:val="000000100000" w:firstRow="0" w:lastRow="0" w:firstColumn="0" w:lastColumn="0" w:oddVBand="0" w:evenVBand="0" w:oddHBand="1" w:evenHBand="0" w:firstRowFirstColumn="0" w:firstRowLastColumn="0" w:lastRowFirstColumn="0" w:lastRowLastColumn="0"/>
            </w:pPr>
            <w:r>
              <w:t>Required Password</w:t>
            </w:r>
          </w:p>
        </w:tc>
      </w:tr>
      <w:tr w:rsidR="00573302" w14:paraId="6F3E90F9" w14:textId="77777777" w:rsidTr="001F1DB8">
        <w:trPr>
          <w:trHeight w:val="323"/>
          <w:jc w:val="center"/>
        </w:trPr>
        <w:tc>
          <w:tcPr>
            <w:cnfStyle w:val="001000000000" w:firstRow="0" w:lastRow="0" w:firstColumn="1" w:lastColumn="0" w:oddVBand="0" w:evenVBand="0" w:oddHBand="0" w:evenHBand="0" w:firstRowFirstColumn="0" w:firstRowLastColumn="0" w:lastRowFirstColumn="0" w:lastRowLastColumn="0"/>
            <w:tcW w:w="1152" w:type="dxa"/>
            <w:vAlign w:val="center"/>
          </w:tcPr>
          <w:p w14:paraId="6F3E90F7" w14:textId="77777777" w:rsidR="00573302" w:rsidRPr="007136FA" w:rsidRDefault="00573302" w:rsidP="001F1DB8">
            <w:pPr>
              <w:ind w:left="0"/>
              <w:jc w:val="center"/>
              <w:rPr>
                <w:color w:val="auto"/>
              </w:rPr>
            </w:pPr>
            <w:r w:rsidRPr="007136FA">
              <w:rPr>
                <w:color w:val="auto"/>
              </w:rPr>
              <w:t>POS31</w:t>
            </w:r>
          </w:p>
        </w:tc>
        <w:tc>
          <w:tcPr>
            <w:tcW w:w="7753" w:type="dxa"/>
            <w:vAlign w:val="center"/>
          </w:tcPr>
          <w:p w14:paraId="6F3E90F8" w14:textId="77777777" w:rsidR="00573302" w:rsidRDefault="00573302" w:rsidP="001F1DB8">
            <w:pPr>
              <w:ind w:left="0"/>
              <w:jc w:val="left"/>
              <w:cnfStyle w:val="000000000000" w:firstRow="0" w:lastRow="0" w:firstColumn="0" w:lastColumn="0" w:oddVBand="0" w:evenVBand="0" w:oddHBand="0" w:evenHBand="0" w:firstRowFirstColumn="0" w:firstRowLastColumn="0" w:lastRowFirstColumn="0" w:lastRowLastColumn="0"/>
            </w:pPr>
            <w:r>
              <w:t>Required Year Of Birth</w:t>
            </w:r>
          </w:p>
        </w:tc>
      </w:tr>
      <w:tr w:rsidR="00573302" w14:paraId="6F3E90FC" w14:textId="77777777" w:rsidTr="001F1DB8">
        <w:trPr>
          <w:cnfStyle w:val="000000100000" w:firstRow="0" w:lastRow="0" w:firstColumn="0" w:lastColumn="0" w:oddVBand="0" w:evenVBand="0" w:oddHBand="1" w:evenHBand="0" w:firstRowFirstColumn="0" w:firstRowLastColumn="0" w:lastRowFirstColumn="0" w:lastRowLastColumn="0"/>
          <w:trHeight w:val="323"/>
          <w:jc w:val="center"/>
        </w:trPr>
        <w:tc>
          <w:tcPr>
            <w:cnfStyle w:val="001000000000" w:firstRow="0" w:lastRow="0" w:firstColumn="1" w:lastColumn="0" w:oddVBand="0" w:evenVBand="0" w:oddHBand="0" w:evenHBand="0" w:firstRowFirstColumn="0" w:firstRowLastColumn="0" w:lastRowFirstColumn="0" w:lastRowLastColumn="0"/>
            <w:tcW w:w="1152" w:type="dxa"/>
            <w:vAlign w:val="center"/>
          </w:tcPr>
          <w:p w14:paraId="6F3E90FA" w14:textId="77777777" w:rsidR="00573302" w:rsidRPr="007136FA" w:rsidRDefault="00573302" w:rsidP="001F1DB8">
            <w:pPr>
              <w:ind w:left="0"/>
              <w:jc w:val="center"/>
              <w:rPr>
                <w:color w:val="auto"/>
              </w:rPr>
            </w:pPr>
            <w:r w:rsidRPr="007136FA">
              <w:rPr>
                <w:color w:val="auto"/>
              </w:rPr>
              <w:t>POS32</w:t>
            </w:r>
          </w:p>
        </w:tc>
        <w:tc>
          <w:tcPr>
            <w:tcW w:w="7753" w:type="dxa"/>
            <w:vAlign w:val="center"/>
          </w:tcPr>
          <w:p w14:paraId="6F3E90FB" w14:textId="77777777" w:rsidR="00573302" w:rsidRDefault="00573302" w:rsidP="001F1DB8">
            <w:pPr>
              <w:ind w:left="0"/>
              <w:jc w:val="left"/>
              <w:cnfStyle w:val="000000100000" w:firstRow="0" w:lastRow="0" w:firstColumn="0" w:lastColumn="0" w:oddVBand="0" w:evenVBand="0" w:oddHBand="1" w:evenHBand="0" w:firstRowFirstColumn="0" w:firstRowLastColumn="0" w:lastRowFirstColumn="0" w:lastRowLastColumn="0"/>
            </w:pPr>
            <w:r>
              <w:t>Invalid Birth Date Range</w:t>
            </w:r>
          </w:p>
        </w:tc>
      </w:tr>
    </w:tbl>
    <w:p w14:paraId="6F3E90FD" w14:textId="77777777" w:rsidR="00F41C8A" w:rsidRDefault="00573302" w:rsidP="00F41C8A">
      <w:pPr>
        <w:pStyle w:val="Heading2"/>
      </w:pPr>
      <w:bookmarkStart w:id="29" w:name="_Toc450124337"/>
      <w:r>
        <w:t>ADT Status</w:t>
      </w:r>
      <w:r w:rsidRPr="00573302">
        <w:t xml:space="preserve"> </w:t>
      </w:r>
      <w:r>
        <w:t>Codes</w:t>
      </w:r>
      <w:bookmarkEnd w:id="29"/>
      <w:r w:rsidR="00F41C8A" w:rsidRPr="00F41C8A">
        <w:t xml:space="preserve"> </w:t>
      </w:r>
    </w:p>
    <w:p w14:paraId="6F3E90FE" w14:textId="77777777" w:rsidR="00F41C8A" w:rsidRPr="00F41C8A" w:rsidRDefault="00F41C8A" w:rsidP="00F41C8A">
      <w:r>
        <w:t>The following is a t</w:t>
      </w:r>
      <w:r w:rsidRPr="001F1DB8">
        <w:t xml:space="preserve">able of </w:t>
      </w:r>
      <w:r>
        <w:t>ADT Specific</w:t>
      </w:r>
      <w:r w:rsidRPr="00F41C8A">
        <w:t xml:space="preserve"> </w:t>
      </w:r>
      <w:r>
        <w:t>s</w:t>
      </w:r>
      <w:r w:rsidRPr="00F41C8A">
        <w:t xml:space="preserve">tatus </w:t>
      </w:r>
      <w:r>
        <w:t>c</w:t>
      </w:r>
      <w:r w:rsidRPr="00F41C8A">
        <w:t xml:space="preserve">odes </w:t>
      </w:r>
      <w:r w:rsidRPr="001F1DB8">
        <w:t xml:space="preserve">generated by </w:t>
      </w:r>
      <w:r>
        <w:t>the ISAAC application after completing initial processing by the BizTalk interface:</w:t>
      </w:r>
    </w:p>
    <w:p w14:paraId="6F3E90FF" w14:textId="77777777" w:rsidR="00573302" w:rsidRDefault="00573302" w:rsidP="00F41C8A">
      <w:pPr>
        <w:pStyle w:val="Caption"/>
        <w:keepNext/>
        <w:spacing w:after="0"/>
        <w:ind w:left="0"/>
        <w:jc w:val="center"/>
        <w:rPr>
          <w:sz w:val="22"/>
        </w:rPr>
      </w:pPr>
      <w:bookmarkStart w:id="30" w:name="_Toc450124278"/>
      <w:r w:rsidRPr="00BD721F">
        <w:rPr>
          <w:sz w:val="22"/>
        </w:rPr>
        <w:t xml:space="preserve">Figure </w:t>
      </w:r>
      <w:r w:rsidRPr="00BD721F">
        <w:rPr>
          <w:sz w:val="22"/>
        </w:rPr>
        <w:fldChar w:fldCharType="begin"/>
      </w:r>
      <w:r w:rsidRPr="00BD721F">
        <w:rPr>
          <w:sz w:val="22"/>
        </w:rPr>
        <w:instrText xml:space="preserve"> SEQ Figure \* ARABIC </w:instrText>
      </w:r>
      <w:r w:rsidRPr="00BD721F">
        <w:rPr>
          <w:sz w:val="22"/>
        </w:rPr>
        <w:fldChar w:fldCharType="separate"/>
      </w:r>
      <w:r w:rsidR="00B14C5E">
        <w:rPr>
          <w:noProof/>
          <w:sz w:val="22"/>
        </w:rPr>
        <w:t>10</w:t>
      </w:r>
      <w:r w:rsidRPr="00BD721F">
        <w:rPr>
          <w:sz w:val="22"/>
        </w:rPr>
        <w:fldChar w:fldCharType="end"/>
      </w:r>
      <w:r w:rsidRPr="00BD721F">
        <w:rPr>
          <w:sz w:val="22"/>
        </w:rPr>
        <w:t xml:space="preserve">: Table of </w:t>
      </w:r>
      <w:r>
        <w:rPr>
          <w:sz w:val="22"/>
        </w:rPr>
        <w:t>ISAAC ADT Error Codes</w:t>
      </w:r>
      <w:bookmarkEnd w:id="30"/>
    </w:p>
    <w:tbl>
      <w:tblPr>
        <w:tblStyle w:val="GridTable5Dark-Accent1"/>
        <w:tblW w:w="8905" w:type="dxa"/>
        <w:jc w:val="center"/>
        <w:tblLook w:val="04A0" w:firstRow="1" w:lastRow="0" w:firstColumn="1" w:lastColumn="0" w:noHBand="0" w:noVBand="1"/>
        <w:tblCaption w:val="Figure 10: Table of ISAAC ADT Error Codes"/>
      </w:tblPr>
      <w:tblGrid>
        <w:gridCol w:w="1152"/>
        <w:gridCol w:w="7753"/>
      </w:tblGrid>
      <w:tr w:rsidR="00573302" w14:paraId="6F3E9102" w14:textId="77777777" w:rsidTr="008D3CA2">
        <w:trPr>
          <w:cnfStyle w:val="100000000000" w:firstRow="1" w:lastRow="0" w:firstColumn="0" w:lastColumn="0" w:oddVBand="0" w:evenVBand="0" w:oddHBand="0" w:evenHBand="0" w:firstRowFirstColumn="0" w:firstRowLastColumn="0" w:lastRowFirstColumn="0" w:lastRowLastColumn="0"/>
          <w:trHeight w:val="323"/>
          <w:tblHeader/>
          <w:jc w:val="center"/>
        </w:trPr>
        <w:tc>
          <w:tcPr>
            <w:cnfStyle w:val="001000000000" w:firstRow="0" w:lastRow="0" w:firstColumn="1" w:lastColumn="0" w:oddVBand="0" w:evenVBand="0" w:oddHBand="0" w:evenHBand="0" w:firstRowFirstColumn="0" w:firstRowLastColumn="0" w:lastRowFirstColumn="0" w:lastRowLastColumn="0"/>
            <w:tcW w:w="1152" w:type="dxa"/>
            <w:tcBorders>
              <w:right w:val="single" w:sz="4" w:space="0" w:color="FFFFFF" w:themeColor="background1"/>
            </w:tcBorders>
            <w:vAlign w:val="center"/>
          </w:tcPr>
          <w:p w14:paraId="6F3E9100" w14:textId="77777777" w:rsidR="00573302" w:rsidRPr="007136FA" w:rsidRDefault="00573302" w:rsidP="001F1DB8">
            <w:pPr>
              <w:ind w:left="0"/>
              <w:jc w:val="center"/>
            </w:pPr>
            <w:r>
              <w:t>Code</w:t>
            </w:r>
          </w:p>
        </w:tc>
        <w:tc>
          <w:tcPr>
            <w:tcW w:w="7753" w:type="dxa"/>
            <w:tcBorders>
              <w:left w:val="single" w:sz="4" w:space="0" w:color="FFFFFF" w:themeColor="background1"/>
            </w:tcBorders>
            <w:vAlign w:val="center"/>
          </w:tcPr>
          <w:p w14:paraId="6F3E9101" w14:textId="77777777" w:rsidR="00573302" w:rsidRDefault="00573302" w:rsidP="001F1DB8">
            <w:pPr>
              <w:ind w:left="0"/>
              <w:jc w:val="left"/>
              <w:cnfStyle w:val="100000000000" w:firstRow="1" w:lastRow="0" w:firstColumn="0" w:lastColumn="0" w:oddVBand="0" w:evenVBand="0" w:oddHBand="0" w:evenHBand="0" w:firstRowFirstColumn="0" w:firstRowLastColumn="0" w:lastRowFirstColumn="0" w:lastRowLastColumn="0"/>
            </w:pPr>
            <w:r>
              <w:t>Process Status</w:t>
            </w:r>
          </w:p>
        </w:tc>
      </w:tr>
      <w:tr w:rsidR="00573302" w14:paraId="6F3E9105" w14:textId="77777777" w:rsidTr="001F1DB8">
        <w:trPr>
          <w:cnfStyle w:val="000000100000" w:firstRow="0" w:lastRow="0" w:firstColumn="0" w:lastColumn="0" w:oddVBand="0" w:evenVBand="0" w:oddHBand="1" w:evenHBand="0" w:firstRowFirstColumn="0" w:firstRowLastColumn="0" w:lastRowFirstColumn="0" w:lastRowLastColumn="0"/>
          <w:trHeight w:val="323"/>
          <w:jc w:val="center"/>
        </w:trPr>
        <w:tc>
          <w:tcPr>
            <w:cnfStyle w:val="001000000000" w:firstRow="0" w:lastRow="0" w:firstColumn="1" w:lastColumn="0" w:oddVBand="0" w:evenVBand="0" w:oddHBand="0" w:evenHBand="0" w:firstRowFirstColumn="0" w:firstRowLastColumn="0" w:lastRowFirstColumn="0" w:lastRowLastColumn="0"/>
            <w:tcW w:w="1152" w:type="dxa"/>
            <w:vAlign w:val="center"/>
          </w:tcPr>
          <w:p w14:paraId="6F3E9103" w14:textId="77777777" w:rsidR="00573302" w:rsidRPr="007136FA" w:rsidRDefault="00573302" w:rsidP="001F1DB8">
            <w:pPr>
              <w:ind w:left="0"/>
              <w:jc w:val="center"/>
              <w:rPr>
                <w:color w:val="auto"/>
              </w:rPr>
            </w:pPr>
            <w:r w:rsidRPr="007136FA">
              <w:rPr>
                <w:color w:val="auto"/>
              </w:rPr>
              <w:t>REQF</w:t>
            </w:r>
          </w:p>
        </w:tc>
        <w:tc>
          <w:tcPr>
            <w:tcW w:w="7753" w:type="dxa"/>
            <w:vAlign w:val="center"/>
          </w:tcPr>
          <w:p w14:paraId="6F3E9104" w14:textId="77777777" w:rsidR="00573302" w:rsidRDefault="00573302" w:rsidP="001F1DB8">
            <w:pPr>
              <w:ind w:left="0"/>
              <w:jc w:val="left"/>
              <w:cnfStyle w:val="000000100000" w:firstRow="0" w:lastRow="0" w:firstColumn="0" w:lastColumn="0" w:oddVBand="0" w:evenVBand="0" w:oddHBand="1" w:evenHBand="0" w:firstRowFirstColumn="0" w:firstRowLastColumn="0" w:lastRowFirstColumn="0" w:lastRowLastColumn="0"/>
            </w:pPr>
            <w:r>
              <w:t>ADT: Missing data for ADT processing</w:t>
            </w:r>
          </w:p>
        </w:tc>
      </w:tr>
      <w:tr w:rsidR="00573302" w14:paraId="6F3E9108" w14:textId="77777777" w:rsidTr="001F1DB8">
        <w:trPr>
          <w:trHeight w:val="323"/>
          <w:jc w:val="center"/>
        </w:trPr>
        <w:tc>
          <w:tcPr>
            <w:cnfStyle w:val="001000000000" w:firstRow="0" w:lastRow="0" w:firstColumn="1" w:lastColumn="0" w:oddVBand="0" w:evenVBand="0" w:oddHBand="0" w:evenHBand="0" w:firstRowFirstColumn="0" w:firstRowLastColumn="0" w:lastRowFirstColumn="0" w:lastRowLastColumn="0"/>
            <w:tcW w:w="1152" w:type="dxa"/>
            <w:vAlign w:val="center"/>
          </w:tcPr>
          <w:p w14:paraId="6F3E9106" w14:textId="77777777" w:rsidR="00573302" w:rsidRPr="007136FA" w:rsidRDefault="00573302" w:rsidP="001F1DB8">
            <w:pPr>
              <w:ind w:left="0"/>
              <w:jc w:val="center"/>
              <w:rPr>
                <w:color w:val="auto"/>
              </w:rPr>
            </w:pPr>
            <w:r w:rsidRPr="007136FA">
              <w:rPr>
                <w:color w:val="auto"/>
              </w:rPr>
              <w:t>INVDOB</w:t>
            </w:r>
          </w:p>
        </w:tc>
        <w:tc>
          <w:tcPr>
            <w:tcW w:w="7753" w:type="dxa"/>
            <w:vAlign w:val="center"/>
          </w:tcPr>
          <w:p w14:paraId="6F3E9107" w14:textId="77777777" w:rsidR="00573302" w:rsidRDefault="00573302" w:rsidP="001F1DB8">
            <w:pPr>
              <w:ind w:left="0"/>
              <w:jc w:val="left"/>
              <w:cnfStyle w:val="000000000000" w:firstRow="0" w:lastRow="0" w:firstColumn="0" w:lastColumn="0" w:oddVBand="0" w:evenVBand="0" w:oddHBand="0" w:evenHBand="0" w:firstRowFirstColumn="0" w:firstRowLastColumn="0" w:lastRowFirstColumn="0" w:lastRowLastColumn="0"/>
            </w:pPr>
            <w:r>
              <w:t>ADT: Invalid DOB format</w:t>
            </w:r>
          </w:p>
        </w:tc>
      </w:tr>
      <w:tr w:rsidR="00573302" w14:paraId="6F3E910B" w14:textId="77777777" w:rsidTr="001F1DB8">
        <w:trPr>
          <w:cnfStyle w:val="000000100000" w:firstRow="0" w:lastRow="0" w:firstColumn="0" w:lastColumn="0" w:oddVBand="0" w:evenVBand="0" w:oddHBand="1" w:evenHBand="0" w:firstRowFirstColumn="0" w:firstRowLastColumn="0" w:lastRowFirstColumn="0" w:lastRowLastColumn="0"/>
          <w:trHeight w:val="323"/>
          <w:jc w:val="center"/>
        </w:trPr>
        <w:tc>
          <w:tcPr>
            <w:cnfStyle w:val="001000000000" w:firstRow="0" w:lastRow="0" w:firstColumn="1" w:lastColumn="0" w:oddVBand="0" w:evenVBand="0" w:oddHBand="0" w:evenHBand="0" w:firstRowFirstColumn="0" w:firstRowLastColumn="0" w:lastRowFirstColumn="0" w:lastRowLastColumn="0"/>
            <w:tcW w:w="1152" w:type="dxa"/>
            <w:vAlign w:val="center"/>
          </w:tcPr>
          <w:p w14:paraId="6F3E9109" w14:textId="77777777" w:rsidR="00573302" w:rsidRPr="007136FA" w:rsidRDefault="00573302" w:rsidP="001F1DB8">
            <w:pPr>
              <w:ind w:left="0"/>
              <w:jc w:val="center"/>
              <w:rPr>
                <w:color w:val="auto"/>
              </w:rPr>
            </w:pPr>
            <w:r w:rsidRPr="007136FA">
              <w:rPr>
                <w:color w:val="auto"/>
              </w:rPr>
              <w:t>RNGDOB</w:t>
            </w:r>
          </w:p>
        </w:tc>
        <w:tc>
          <w:tcPr>
            <w:tcW w:w="7753" w:type="dxa"/>
            <w:vAlign w:val="center"/>
          </w:tcPr>
          <w:p w14:paraId="6F3E910A" w14:textId="77777777" w:rsidR="00573302" w:rsidRDefault="00573302" w:rsidP="001F1DB8">
            <w:pPr>
              <w:ind w:left="0"/>
              <w:jc w:val="left"/>
              <w:cnfStyle w:val="000000100000" w:firstRow="0" w:lastRow="0" w:firstColumn="0" w:lastColumn="0" w:oddVBand="0" w:evenVBand="0" w:oddHBand="1" w:evenHBand="0" w:firstRowFirstColumn="0" w:firstRowLastColumn="0" w:lastRowFirstColumn="0" w:lastRowLastColumn="0"/>
            </w:pPr>
            <w:r>
              <w:t>ADT: Invalid DOB range</w:t>
            </w:r>
          </w:p>
        </w:tc>
      </w:tr>
      <w:tr w:rsidR="00573302" w14:paraId="6F3E910E" w14:textId="77777777" w:rsidTr="001F1DB8">
        <w:trPr>
          <w:trHeight w:val="323"/>
          <w:jc w:val="center"/>
        </w:trPr>
        <w:tc>
          <w:tcPr>
            <w:cnfStyle w:val="001000000000" w:firstRow="0" w:lastRow="0" w:firstColumn="1" w:lastColumn="0" w:oddVBand="0" w:evenVBand="0" w:oddHBand="0" w:evenHBand="0" w:firstRowFirstColumn="0" w:firstRowLastColumn="0" w:lastRowFirstColumn="0" w:lastRowLastColumn="0"/>
            <w:tcW w:w="1152" w:type="dxa"/>
            <w:vAlign w:val="center"/>
          </w:tcPr>
          <w:p w14:paraId="6F3E910C" w14:textId="77777777" w:rsidR="00573302" w:rsidRPr="007136FA" w:rsidRDefault="00573302" w:rsidP="001F1DB8">
            <w:pPr>
              <w:ind w:left="0"/>
              <w:jc w:val="center"/>
              <w:rPr>
                <w:color w:val="auto"/>
              </w:rPr>
            </w:pPr>
            <w:r w:rsidRPr="007136FA">
              <w:rPr>
                <w:color w:val="auto"/>
              </w:rPr>
              <w:t>INVDGDT</w:t>
            </w:r>
          </w:p>
        </w:tc>
        <w:tc>
          <w:tcPr>
            <w:tcW w:w="7753" w:type="dxa"/>
            <w:vAlign w:val="center"/>
          </w:tcPr>
          <w:p w14:paraId="6F3E910D" w14:textId="77777777" w:rsidR="00573302" w:rsidRDefault="00573302" w:rsidP="001F1DB8">
            <w:pPr>
              <w:ind w:left="0"/>
              <w:jc w:val="left"/>
              <w:cnfStyle w:val="000000000000" w:firstRow="0" w:lastRow="0" w:firstColumn="0" w:lastColumn="0" w:oddVBand="0" w:evenVBand="0" w:oddHBand="0" w:evenHBand="0" w:firstRowFirstColumn="0" w:firstRowLastColumn="0" w:lastRowFirstColumn="0" w:lastRowLastColumn="0"/>
            </w:pPr>
            <w:r>
              <w:t>ADT: Invalid Diagnosis Date Time format</w:t>
            </w:r>
          </w:p>
        </w:tc>
      </w:tr>
      <w:tr w:rsidR="00573302" w14:paraId="6F3E9111" w14:textId="77777777" w:rsidTr="001F1DB8">
        <w:trPr>
          <w:cnfStyle w:val="000000100000" w:firstRow="0" w:lastRow="0" w:firstColumn="0" w:lastColumn="0" w:oddVBand="0" w:evenVBand="0" w:oddHBand="1" w:evenHBand="0" w:firstRowFirstColumn="0" w:firstRowLastColumn="0" w:lastRowFirstColumn="0" w:lastRowLastColumn="0"/>
          <w:trHeight w:val="323"/>
          <w:jc w:val="center"/>
        </w:trPr>
        <w:tc>
          <w:tcPr>
            <w:cnfStyle w:val="001000000000" w:firstRow="0" w:lastRow="0" w:firstColumn="1" w:lastColumn="0" w:oddVBand="0" w:evenVBand="0" w:oddHBand="0" w:evenHBand="0" w:firstRowFirstColumn="0" w:firstRowLastColumn="0" w:lastRowFirstColumn="0" w:lastRowLastColumn="0"/>
            <w:tcW w:w="1152" w:type="dxa"/>
            <w:vAlign w:val="center"/>
          </w:tcPr>
          <w:p w14:paraId="6F3E910F" w14:textId="77777777" w:rsidR="00573302" w:rsidRPr="007136FA" w:rsidRDefault="00573302" w:rsidP="001F1DB8">
            <w:pPr>
              <w:ind w:left="0"/>
              <w:jc w:val="center"/>
              <w:rPr>
                <w:color w:val="auto"/>
              </w:rPr>
            </w:pPr>
            <w:r w:rsidRPr="007136FA">
              <w:rPr>
                <w:color w:val="auto"/>
              </w:rPr>
              <w:t>RNGDGDT</w:t>
            </w:r>
          </w:p>
        </w:tc>
        <w:tc>
          <w:tcPr>
            <w:tcW w:w="7753" w:type="dxa"/>
            <w:vAlign w:val="center"/>
          </w:tcPr>
          <w:p w14:paraId="6F3E9110" w14:textId="77777777" w:rsidR="00573302" w:rsidRDefault="00573302" w:rsidP="001F1DB8">
            <w:pPr>
              <w:ind w:left="0"/>
              <w:jc w:val="lef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ADT: Invalid Diagnosis Date Time range</w:t>
            </w:r>
          </w:p>
        </w:tc>
      </w:tr>
      <w:tr w:rsidR="00573302" w14:paraId="6F3E9114" w14:textId="77777777" w:rsidTr="001F1DB8">
        <w:trPr>
          <w:trHeight w:val="323"/>
          <w:jc w:val="center"/>
        </w:trPr>
        <w:tc>
          <w:tcPr>
            <w:cnfStyle w:val="001000000000" w:firstRow="0" w:lastRow="0" w:firstColumn="1" w:lastColumn="0" w:oddVBand="0" w:evenVBand="0" w:oddHBand="0" w:evenHBand="0" w:firstRowFirstColumn="0" w:firstRowLastColumn="0" w:lastRowFirstColumn="0" w:lastRowLastColumn="0"/>
            <w:tcW w:w="1152" w:type="dxa"/>
            <w:vAlign w:val="center"/>
          </w:tcPr>
          <w:p w14:paraId="6F3E9112" w14:textId="77777777" w:rsidR="00573302" w:rsidRPr="007136FA" w:rsidRDefault="00573302" w:rsidP="001F1DB8">
            <w:pPr>
              <w:ind w:left="0"/>
              <w:jc w:val="center"/>
              <w:rPr>
                <w:color w:val="auto"/>
              </w:rPr>
            </w:pPr>
            <w:r w:rsidRPr="007136FA">
              <w:rPr>
                <w:color w:val="auto"/>
              </w:rPr>
              <w:t>SCTNFD</w:t>
            </w:r>
          </w:p>
        </w:tc>
        <w:tc>
          <w:tcPr>
            <w:tcW w:w="7753" w:type="dxa"/>
            <w:vAlign w:val="center"/>
          </w:tcPr>
          <w:p w14:paraId="6F3E9113" w14:textId="77777777" w:rsidR="00573302" w:rsidRDefault="00573302" w:rsidP="001F1DB8">
            <w:pPr>
              <w:ind w:left="0"/>
              <w:jc w:val="lef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ADT: Site Code Type Not Found</w:t>
            </w:r>
          </w:p>
        </w:tc>
      </w:tr>
      <w:tr w:rsidR="00573302" w14:paraId="6F3E9117" w14:textId="77777777" w:rsidTr="001F1DB8">
        <w:trPr>
          <w:cnfStyle w:val="000000100000" w:firstRow="0" w:lastRow="0" w:firstColumn="0" w:lastColumn="0" w:oddVBand="0" w:evenVBand="0" w:oddHBand="1" w:evenHBand="0" w:firstRowFirstColumn="0" w:firstRowLastColumn="0" w:lastRowFirstColumn="0" w:lastRowLastColumn="0"/>
          <w:trHeight w:val="323"/>
          <w:jc w:val="center"/>
        </w:trPr>
        <w:tc>
          <w:tcPr>
            <w:cnfStyle w:val="001000000000" w:firstRow="0" w:lastRow="0" w:firstColumn="1" w:lastColumn="0" w:oddVBand="0" w:evenVBand="0" w:oddHBand="0" w:evenHBand="0" w:firstRowFirstColumn="0" w:firstRowLastColumn="0" w:lastRowFirstColumn="0" w:lastRowLastColumn="0"/>
            <w:tcW w:w="1152" w:type="dxa"/>
            <w:vAlign w:val="center"/>
          </w:tcPr>
          <w:p w14:paraId="6F3E9115" w14:textId="77777777" w:rsidR="00573302" w:rsidRPr="007136FA" w:rsidRDefault="00573302" w:rsidP="001F1DB8">
            <w:pPr>
              <w:ind w:left="0"/>
              <w:jc w:val="center"/>
              <w:rPr>
                <w:color w:val="auto"/>
              </w:rPr>
            </w:pPr>
            <w:r w:rsidRPr="007136FA">
              <w:rPr>
                <w:color w:val="auto"/>
              </w:rPr>
              <w:t>INVHCN</w:t>
            </w:r>
          </w:p>
        </w:tc>
        <w:tc>
          <w:tcPr>
            <w:tcW w:w="7753" w:type="dxa"/>
            <w:vAlign w:val="center"/>
          </w:tcPr>
          <w:p w14:paraId="6F3E9116" w14:textId="77777777" w:rsidR="00573302" w:rsidRDefault="00573302" w:rsidP="001F1DB8">
            <w:pPr>
              <w:ind w:left="0"/>
              <w:jc w:val="lef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ADT: Invalid HCN</w:t>
            </w:r>
          </w:p>
        </w:tc>
      </w:tr>
      <w:tr w:rsidR="00573302" w14:paraId="6F3E911A" w14:textId="77777777" w:rsidTr="001F1DB8">
        <w:trPr>
          <w:trHeight w:val="323"/>
          <w:jc w:val="center"/>
        </w:trPr>
        <w:tc>
          <w:tcPr>
            <w:cnfStyle w:val="001000000000" w:firstRow="0" w:lastRow="0" w:firstColumn="1" w:lastColumn="0" w:oddVBand="0" w:evenVBand="0" w:oddHBand="0" w:evenHBand="0" w:firstRowFirstColumn="0" w:firstRowLastColumn="0" w:lastRowFirstColumn="0" w:lastRowLastColumn="0"/>
            <w:tcW w:w="1152" w:type="dxa"/>
            <w:vAlign w:val="center"/>
          </w:tcPr>
          <w:p w14:paraId="6F3E9118" w14:textId="77777777" w:rsidR="00573302" w:rsidRPr="007136FA" w:rsidRDefault="00573302" w:rsidP="001F1DB8">
            <w:pPr>
              <w:ind w:left="0"/>
              <w:jc w:val="center"/>
              <w:rPr>
                <w:color w:val="auto"/>
              </w:rPr>
            </w:pPr>
            <w:r w:rsidRPr="007136FA">
              <w:rPr>
                <w:color w:val="auto"/>
              </w:rPr>
              <w:t>SNFD</w:t>
            </w:r>
          </w:p>
        </w:tc>
        <w:tc>
          <w:tcPr>
            <w:tcW w:w="7753" w:type="dxa"/>
            <w:vAlign w:val="center"/>
          </w:tcPr>
          <w:p w14:paraId="6F3E9119" w14:textId="77777777" w:rsidR="00573302" w:rsidRDefault="00573302" w:rsidP="001F1DB8">
            <w:pPr>
              <w:ind w:left="0"/>
              <w:jc w:val="lef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ADT: Site Not Found</w:t>
            </w:r>
          </w:p>
        </w:tc>
      </w:tr>
      <w:tr w:rsidR="00573302" w14:paraId="6F3E911D" w14:textId="77777777" w:rsidTr="001F1DB8">
        <w:trPr>
          <w:cnfStyle w:val="000000100000" w:firstRow="0" w:lastRow="0" w:firstColumn="0" w:lastColumn="0" w:oddVBand="0" w:evenVBand="0" w:oddHBand="1" w:evenHBand="0" w:firstRowFirstColumn="0" w:firstRowLastColumn="0" w:lastRowFirstColumn="0" w:lastRowLastColumn="0"/>
          <w:trHeight w:val="323"/>
          <w:jc w:val="center"/>
        </w:trPr>
        <w:tc>
          <w:tcPr>
            <w:cnfStyle w:val="001000000000" w:firstRow="0" w:lastRow="0" w:firstColumn="1" w:lastColumn="0" w:oddVBand="0" w:evenVBand="0" w:oddHBand="0" w:evenHBand="0" w:firstRowFirstColumn="0" w:firstRowLastColumn="0" w:lastRowFirstColumn="0" w:lastRowLastColumn="0"/>
            <w:tcW w:w="1152" w:type="dxa"/>
            <w:vAlign w:val="center"/>
          </w:tcPr>
          <w:p w14:paraId="6F3E911B" w14:textId="77777777" w:rsidR="00573302" w:rsidRPr="007136FA" w:rsidRDefault="00573302" w:rsidP="001F1DB8">
            <w:pPr>
              <w:ind w:left="0"/>
              <w:jc w:val="center"/>
              <w:rPr>
                <w:color w:val="auto"/>
              </w:rPr>
            </w:pPr>
            <w:r w:rsidRPr="007136FA">
              <w:rPr>
                <w:color w:val="auto"/>
              </w:rPr>
              <w:t>HCNU</w:t>
            </w:r>
          </w:p>
        </w:tc>
        <w:tc>
          <w:tcPr>
            <w:tcW w:w="7753" w:type="dxa"/>
            <w:vAlign w:val="center"/>
          </w:tcPr>
          <w:p w14:paraId="6F3E911C" w14:textId="77777777" w:rsidR="00573302" w:rsidRDefault="00573302" w:rsidP="001F1DB8">
            <w:pPr>
              <w:ind w:left="0"/>
              <w:jc w:val="lef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ADT: HCN Is Not Unique</w:t>
            </w:r>
          </w:p>
        </w:tc>
      </w:tr>
      <w:tr w:rsidR="00573302" w14:paraId="6F3E9120" w14:textId="77777777" w:rsidTr="001F1DB8">
        <w:trPr>
          <w:trHeight w:val="323"/>
          <w:jc w:val="center"/>
        </w:trPr>
        <w:tc>
          <w:tcPr>
            <w:cnfStyle w:val="001000000000" w:firstRow="0" w:lastRow="0" w:firstColumn="1" w:lastColumn="0" w:oddVBand="0" w:evenVBand="0" w:oddHBand="0" w:evenHBand="0" w:firstRowFirstColumn="0" w:firstRowLastColumn="0" w:lastRowFirstColumn="0" w:lastRowLastColumn="0"/>
            <w:tcW w:w="1152" w:type="dxa"/>
            <w:vAlign w:val="center"/>
          </w:tcPr>
          <w:p w14:paraId="6F3E911E" w14:textId="77777777" w:rsidR="00573302" w:rsidRPr="007136FA" w:rsidRDefault="00573302" w:rsidP="001F1DB8">
            <w:pPr>
              <w:ind w:left="0"/>
              <w:jc w:val="center"/>
              <w:rPr>
                <w:color w:val="auto"/>
              </w:rPr>
            </w:pPr>
            <w:r w:rsidRPr="007136FA">
              <w:rPr>
                <w:color w:val="auto"/>
              </w:rPr>
              <w:t>PSTS</w:t>
            </w:r>
          </w:p>
        </w:tc>
        <w:tc>
          <w:tcPr>
            <w:tcW w:w="7753" w:type="dxa"/>
            <w:vAlign w:val="center"/>
          </w:tcPr>
          <w:p w14:paraId="6F3E911F" w14:textId="77777777" w:rsidR="00573302" w:rsidRDefault="00573302" w:rsidP="001F1DB8">
            <w:pPr>
              <w:ind w:left="0"/>
              <w:jc w:val="lef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ADT: Patient Existence Status Error</w:t>
            </w:r>
          </w:p>
        </w:tc>
      </w:tr>
      <w:tr w:rsidR="00573302" w14:paraId="6F3E9123" w14:textId="77777777" w:rsidTr="001F1DB8">
        <w:trPr>
          <w:cnfStyle w:val="000000100000" w:firstRow="0" w:lastRow="0" w:firstColumn="0" w:lastColumn="0" w:oddVBand="0" w:evenVBand="0" w:oddHBand="1" w:evenHBand="0" w:firstRowFirstColumn="0" w:firstRowLastColumn="0" w:lastRowFirstColumn="0" w:lastRowLastColumn="0"/>
          <w:trHeight w:val="323"/>
          <w:jc w:val="center"/>
        </w:trPr>
        <w:tc>
          <w:tcPr>
            <w:cnfStyle w:val="001000000000" w:firstRow="0" w:lastRow="0" w:firstColumn="1" w:lastColumn="0" w:oddVBand="0" w:evenVBand="0" w:oddHBand="0" w:evenHBand="0" w:firstRowFirstColumn="0" w:firstRowLastColumn="0" w:lastRowFirstColumn="0" w:lastRowLastColumn="0"/>
            <w:tcW w:w="1152" w:type="dxa"/>
            <w:vAlign w:val="center"/>
          </w:tcPr>
          <w:p w14:paraId="6F3E9121" w14:textId="77777777" w:rsidR="00573302" w:rsidRPr="007136FA" w:rsidRDefault="00573302" w:rsidP="001F1DB8">
            <w:pPr>
              <w:ind w:left="0"/>
              <w:jc w:val="center"/>
              <w:rPr>
                <w:color w:val="auto"/>
              </w:rPr>
            </w:pPr>
            <w:r w:rsidRPr="007136FA">
              <w:rPr>
                <w:color w:val="auto"/>
              </w:rPr>
              <w:t>PCRT</w:t>
            </w:r>
          </w:p>
        </w:tc>
        <w:tc>
          <w:tcPr>
            <w:tcW w:w="7753" w:type="dxa"/>
            <w:vAlign w:val="center"/>
          </w:tcPr>
          <w:p w14:paraId="6F3E9122" w14:textId="77777777" w:rsidR="00573302" w:rsidRDefault="00573302" w:rsidP="001F1DB8">
            <w:pPr>
              <w:ind w:left="0"/>
              <w:jc w:val="lef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ADT: Patient Create Error</w:t>
            </w:r>
          </w:p>
        </w:tc>
      </w:tr>
      <w:tr w:rsidR="00573302" w14:paraId="6F3E9126" w14:textId="77777777" w:rsidTr="001F1DB8">
        <w:trPr>
          <w:trHeight w:val="323"/>
          <w:jc w:val="center"/>
        </w:trPr>
        <w:tc>
          <w:tcPr>
            <w:cnfStyle w:val="001000000000" w:firstRow="0" w:lastRow="0" w:firstColumn="1" w:lastColumn="0" w:oddVBand="0" w:evenVBand="0" w:oddHBand="0" w:evenHBand="0" w:firstRowFirstColumn="0" w:firstRowLastColumn="0" w:lastRowFirstColumn="0" w:lastRowLastColumn="0"/>
            <w:tcW w:w="1152" w:type="dxa"/>
            <w:vAlign w:val="center"/>
          </w:tcPr>
          <w:p w14:paraId="6F3E9124" w14:textId="77777777" w:rsidR="00573302" w:rsidRPr="007136FA" w:rsidRDefault="00573302" w:rsidP="001F1DB8">
            <w:pPr>
              <w:ind w:left="0"/>
              <w:jc w:val="center"/>
              <w:rPr>
                <w:color w:val="auto"/>
              </w:rPr>
            </w:pPr>
            <w:r w:rsidRPr="007136FA">
              <w:rPr>
                <w:color w:val="auto"/>
              </w:rPr>
              <w:t>PUPT1</w:t>
            </w:r>
          </w:p>
        </w:tc>
        <w:tc>
          <w:tcPr>
            <w:tcW w:w="7753" w:type="dxa"/>
            <w:vAlign w:val="center"/>
          </w:tcPr>
          <w:p w14:paraId="6F3E9125" w14:textId="77777777" w:rsidR="00573302" w:rsidRDefault="00573302" w:rsidP="001F1DB8">
            <w:pPr>
              <w:ind w:left="0"/>
              <w:jc w:val="lef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ADT: Patient Update (case #1) Error</w:t>
            </w:r>
          </w:p>
        </w:tc>
      </w:tr>
      <w:tr w:rsidR="00573302" w14:paraId="6F3E9129" w14:textId="77777777" w:rsidTr="001F1DB8">
        <w:trPr>
          <w:cnfStyle w:val="000000100000" w:firstRow="0" w:lastRow="0" w:firstColumn="0" w:lastColumn="0" w:oddVBand="0" w:evenVBand="0" w:oddHBand="1" w:evenHBand="0" w:firstRowFirstColumn="0" w:firstRowLastColumn="0" w:lastRowFirstColumn="0" w:lastRowLastColumn="0"/>
          <w:trHeight w:val="323"/>
          <w:jc w:val="center"/>
        </w:trPr>
        <w:tc>
          <w:tcPr>
            <w:cnfStyle w:val="001000000000" w:firstRow="0" w:lastRow="0" w:firstColumn="1" w:lastColumn="0" w:oddVBand="0" w:evenVBand="0" w:oddHBand="0" w:evenHBand="0" w:firstRowFirstColumn="0" w:firstRowLastColumn="0" w:lastRowFirstColumn="0" w:lastRowLastColumn="0"/>
            <w:tcW w:w="1152" w:type="dxa"/>
            <w:vAlign w:val="center"/>
          </w:tcPr>
          <w:p w14:paraId="6F3E9127" w14:textId="77777777" w:rsidR="00573302" w:rsidRPr="007136FA" w:rsidRDefault="00573302" w:rsidP="001F1DB8">
            <w:pPr>
              <w:ind w:left="0"/>
              <w:jc w:val="center"/>
              <w:rPr>
                <w:color w:val="auto"/>
              </w:rPr>
            </w:pPr>
            <w:r w:rsidRPr="007136FA">
              <w:rPr>
                <w:color w:val="auto"/>
              </w:rPr>
              <w:t>PUPT2</w:t>
            </w:r>
          </w:p>
        </w:tc>
        <w:tc>
          <w:tcPr>
            <w:tcW w:w="7753" w:type="dxa"/>
            <w:vAlign w:val="center"/>
          </w:tcPr>
          <w:p w14:paraId="6F3E9128" w14:textId="77777777" w:rsidR="00573302" w:rsidRDefault="00573302" w:rsidP="001F1DB8">
            <w:pPr>
              <w:ind w:left="0"/>
              <w:jc w:val="lef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ADT: Patient Update (case #2) Error</w:t>
            </w:r>
          </w:p>
        </w:tc>
      </w:tr>
      <w:tr w:rsidR="00573302" w14:paraId="6F3E912C" w14:textId="77777777" w:rsidTr="001F1DB8">
        <w:trPr>
          <w:trHeight w:val="323"/>
          <w:jc w:val="center"/>
        </w:trPr>
        <w:tc>
          <w:tcPr>
            <w:cnfStyle w:val="001000000000" w:firstRow="0" w:lastRow="0" w:firstColumn="1" w:lastColumn="0" w:oddVBand="0" w:evenVBand="0" w:oddHBand="0" w:evenHBand="0" w:firstRowFirstColumn="0" w:firstRowLastColumn="0" w:lastRowFirstColumn="0" w:lastRowLastColumn="0"/>
            <w:tcW w:w="1152" w:type="dxa"/>
            <w:vAlign w:val="center"/>
          </w:tcPr>
          <w:p w14:paraId="6F3E912A" w14:textId="77777777" w:rsidR="00573302" w:rsidRPr="007136FA" w:rsidRDefault="00573302" w:rsidP="001F1DB8">
            <w:pPr>
              <w:ind w:left="0"/>
              <w:jc w:val="center"/>
              <w:rPr>
                <w:color w:val="auto"/>
              </w:rPr>
            </w:pPr>
            <w:r w:rsidRPr="007136FA">
              <w:rPr>
                <w:color w:val="auto"/>
              </w:rPr>
              <w:t>PUPT3</w:t>
            </w:r>
          </w:p>
        </w:tc>
        <w:tc>
          <w:tcPr>
            <w:tcW w:w="7753" w:type="dxa"/>
            <w:vAlign w:val="center"/>
          </w:tcPr>
          <w:p w14:paraId="6F3E912B" w14:textId="77777777" w:rsidR="00573302" w:rsidRDefault="00573302" w:rsidP="001F1DB8">
            <w:pPr>
              <w:ind w:left="0"/>
              <w:jc w:val="lef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ADT: Patient Update (case #3) Error</w:t>
            </w:r>
          </w:p>
        </w:tc>
      </w:tr>
      <w:tr w:rsidR="00573302" w14:paraId="6F3E912F" w14:textId="77777777" w:rsidTr="001F1DB8">
        <w:trPr>
          <w:cnfStyle w:val="000000100000" w:firstRow="0" w:lastRow="0" w:firstColumn="0" w:lastColumn="0" w:oddVBand="0" w:evenVBand="0" w:oddHBand="1" w:evenHBand="0" w:firstRowFirstColumn="0" w:firstRowLastColumn="0" w:lastRowFirstColumn="0" w:lastRowLastColumn="0"/>
          <w:trHeight w:val="323"/>
          <w:jc w:val="center"/>
        </w:trPr>
        <w:tc>
          <w:tcPr>
            <w:cnfStyle w:val="001000000000" w:firstRow="0" w:lastRow="0" w:firstColumn="1" w:lastColumn="0" w:oddVBand="0" w:evenVBand="0" w:oddHBand="0" w:evenHBand="0" w:firstRowFirstColumn="0" w:firstRowLastColumn="0" w:lastRowFirstColumn="0" w:lastRowLastColumn="0"/>
            <w:tcW w:w="1152" w:type="dxa"/>
            <w:vAlign w:val="center"/>
          </w:tcPr>
          <w:p w14:paraId="6F3E912D" w14:textId="77777777" w:rsidR="00573302" w:rsidRPr="007136FA" w:rsidRDefault="00573302" w:rsidP="001F1DB8">
            <w:pPr>
              <w:ind w:left="0"/>
              <w:jc w:val="center"/>
              <w:rPr>
                <w:color w:val="auto"/>
              </w:rPr>
            </w:pPr>
            <w:r w:rsidRPr="007136FA">
              <w:rPr>
                <w:color w:val="auto"/>
              </w:rPr>
              <w:t>PDUP2</w:t>
            </w:r>
          </w:p>
        </w:tc>
        <w:tc>
          <w:tcPr>
            <w:tcW w:w="7753" w:type="dxa"/>
            <w:vAlign w:val="center"/>
          </w:tcPr>
          <w:p w14:paraId="6F3E912E" w14:textId="77777777" w:rsidR="00573302" w:rsidRDefault="00573302" w:rsidP="001F1DB8">
            <w:pPr>
              <w:ind w:left="0"/>
              <w:jc w:val="lef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ADT: Patient exists (case #2), but MRN is duplicated</w:t>
            </w:r>
          </w:p>
        </w:tc>
      </w:tr>
      <w:tr w:rsidR="00573302" w14:paraId="6F3E9132" w14:textId="77777777" w:rsidTr="001F1DB8">
        <w:trPr>
          <w:trHeight w:val="323"/>
          <w:jc w:val="center"/>
        </w:trPr>
        <w:tc>
          <w:tcPr>
            <w:cnfStyle w:val="001000000000" w:firstRow="0" w:lastRow="0" w:firstColumn="1" w:lastColumn="0" w:oddVBand="0" w:evenVBand="0" w:oddHBand="0" w:evenHBand="0" w:firstRowFirstColumn="0" w:firstRowLastColumn="0" w:lastRowFirstColumn="0" w:lastRowLastColumn="0"/>
            <w:tcW w:w="1152" w:type="dxa"/>
            <w:vAlign w:val="center"/>
          </w:tcPr>
          <w:p w14:paraId="6F3E9130" w14:textId="77777777" w:rsidR="00573302" w:rsidRPr="007136FA" w:rsidRDefault="00573302" w:rsidP="001F1DB8">
            <w:pPr>
              <w:ind w:left="0"/>
              <w:jc w:val="center"/>
              <w:rPr>
                <w:color w:val="auto"/>
              </w:rPr>
            </w:pPr>
            <w:r w:rsidRPr="007136FA">
              <w:rPr>
                <w:color w:val="auto"/>
              </w:rPr>
              <w:t>PNT3</w:t>
            </w:r>
          </w:p>
        </w:tc>
        <w:tc>
          <w:tcPr>
            <w:tcW w:w="7753" w:type="dxa"/>
            <w:vAlign w:val="center"/>
          </w:tcPr>
          <w:p w14:paraId="6F3E9131" w14:textId="77777777" w:rsidR="00573302" w:rsidRDefault="00573302" w:rsidP="001F1DB8">
            <w:pPr>
              <w:ind w:left="0"/>
              <w:jc w:val="lef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ADT: Patient exists (case #2), but not trusted</w:t>
            </w:r>
          </w:p>
        </w:tc>
      </w:tr>
      <w:tr w:rsidR="00573302" w14:paraId="6F3E9135" w14:textId="77777777" w:rsidTr="001F1DB8">
        <w:trPr>
          <w:cnfStyle w:val="000000100000" w:firstRow="0" w:lastRow="0" w:firstColumn="0" w:lastColumn="0" w:oddVBand="0" w:evenVBand="0" w:oddHBand="1" w:evenHBand="0" w:firstRowFirstColumn="0" w:firstRowLastColumn="0" w:lastRowFirstColumn="0" w:lastRowLastColumn="0"/>
          <w:trHeight w:val="323"/>
          <w:jc w:val="center"/>
        </w:trPr>
        <w:tc>
          <w:tcPr>
            <w:cnfStyle w:val="001000000000" w:firstRow="0" w:lastRow="0" w:firstColumn="1" w:lastColumn="0" w:oddVBand="0" w:evenVBand="0" w:oddHBand="0" w:evenHBand="0" w:firstRowFirstColumn="0" w:firstRowLastColumn="0" w:lastRowFirstColumn="0" w:lastRowLastColumn="0"/>
            <w:tcW w:w="1152" w:type="dxa"/>
            <w:vAlign w:val="center"/>
          </w:tcPr>
          <w:p w14:paraId="6F3E9133" w14:textId="77777777" w:rsidR="00573302" w:rsidRPr="007136FA" w:rsidRDefault="00573302" w:rsidP="001F1DB8">
            <w:pPr>
              <w:ind w:left="0"/>
              <w:jc w:val="center"/>
              <w:rPr>
                <w:color w:val="auto"/>
              </w:rPr>
            </w:pPr>
            <w:r w:rsidRPr="007136FA">
              <w:rPr>
                <w:color w:val="auto"/>
              </w:rPr>
              <w:t>ADT1</w:t>
            </w:r>
          </w:p>
        </w:tc>
        <w:tc>
          <w:tcPr>
            <w:tcW w:w="7753" w:type="dxa"/>
            <w:vAlign w:val="center"/>
          </w:tcPr>
          <w:p w14:paraId="6F3E9134" w14:textId="77777777" w:rsidR="00573302" w:rsidRDefault="00573302" w:rsidP="001F1DB8">
            <w:pPr>
              <w:ind w:left="0"/>
              <w:jc w:val="lef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ADT: Patient exists (case #3), but not trusted</w:t>
            </w:r>
          </w:p>
        </w:tc>
      </w:tr>
      <w:tr w:rsidR="00573302" w14:paraId="6F3E9138" w14:textId="77777777" w:rsidTr="001F1DB8">
        <w:trPr>
          <w:trHeight w:val="323"/>
          <w:jc w:val="center"/>
        </w:trPr>
        <w:tc>
          <w:tcPr>
            <w:cnfStyle w:val="001000000000" w:firstRow="0" w:lastRow="0" w:firstColumn="1" w:lastColumn="0" w:oddVBand="0" w:evenVBand="0" w:oddHBand="0" w:evenHBand="0" w:firstRowFirstColumn="0" w:firstRowLastColumn="0" w:lastRowFirstColumn="0" w:lastRowLastColumn="0"/>
            <w:tcW w:w="1152" w:type="dxa"/>
            <w:vAlign w:val="center"/>
          </w:tcPr>
          <w:p w14:paraId="6F3E9136" w14:textId="77777777" w:rsidR="00573302" w:rsidRPr="007136FA" w:rsidRDefault="00573302" w:rsidP="001F1DB8">
            <w:pPr>
              <w:ind w:left="0"/>
              <w:jc w:val="center"/>
              <w:rPr>
                <w:color w:val="auto"/>
              </w:rPr>
            </w:pPr>
            <w:r w:rsidRPr="007136FA">
              <w:rPr>
                <w:color w:val="auto"/>
              </w:rPr>
              <w:t>ADT2</w:t>
            </w:r>
          </w:p>
        </w:tc>
        <w:tc>
          <w:tcPr>
            <w:tcW w:w="7753" w:type="dxa"/>
            <w:vAlign w:val="center"/>
          </w:tcPr>
          <w:p w14:paraId="6F3E9137" w14:textId="77777777" w:rsidR="00573302" w:rsidRDefault="00573302" w:rsidP="001F1DB8">
            <w:pPr>
              <w:ind w:left="0"/>
              <w:jc w:val="lef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ADT: ADT31 received before patient create by ADT28</w:t>
            </w:r>
          </w:p>
        </w:tc>
      </w:tr>
    </w:tbl>
    <w:p w14:paraId="6F3E9139" w14:textId="77777777" w:rsidR="00D60F55" w:rsidRPr="007136FA" w:rsidRDefault="003E2D9D" w:rsidP="00573302">
      <w:pPr>
        <w:pStyle w:val="Heading1"/>
      </w:pPr>
      <w:r>
        <w:br w:type="page"/>
      </w:r>
      <w:bookmarkStart w:id="31" w:name="_Toc450124338"/>
      <w:r w:rsidR="00452F31">
        <w:t>Appendix A: Version History</w:t>
      </w:r>
      <w:bookmarkEnd w:id="31"/>
    </w:p>
    <w:p w14:paraId="6F3E913A" w14:textId="77777777" w:rsidR="00500358" w:rsidRPr="00831B65" w:rsidRDefault="00500358" w:rsidP="00500358">
      <w:pPr>
        <w:pStyle w:val="Heading2"/>
      </w:pPr>
      <w:bookmarkStart w:id="32" w:name="_Toc450124339"/>
      <w:r w:rsidRPr="00831B65">
        <w:t>Document History</w:t>
      </w:r>
      <w:bookmarkEnd w:id="32"/>
    </w:p>
    <w:tbl>
      <w:tblPr>
        <w:tblStyle w:val="GridTable5Dark-Accent1"/>
        <w:tblW w:w="9355" w:type="dxa"/>
        <w:jc w:val="center"/>
        <w:tblLook w:val="04A0" w:firstRow="1" w:lastRow="0" w:firstColumn="1" w:lastColumn="0" w:noHBand="0" w:noVBand="1"/>
        <w:tblCaption w:val="Document History"/>
      </w:tblPr>
      <w:tblGrid>
        <w:gridCol w:w="987"/>
        <w:gridCol w:w="675"/>
        <w:gridCol w:w="1753"/>
        <w:gridCol w:w="2070"/>
        <w:gridCol w:w="3870"/>
      </w:tblGrid>
      <w:tr w:rsidR="00500358" w:rsidRPr="00500358" w14:paraId="6F3E9140" w14:textId="77777777" w:rsidTr="00D32D8C">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987" w:type="dxa"/>
            <w:tcBorders>
              <w:right w:val="single" w:sz="4" w:space="0" w:color="FFFFFF" w:themeColor="background1"/>
            </w:tcBorders>
            <w:vAlign w:val="center"/>
          </w:tcPr>
          <w:p w14:paraId="6F3E913B" w14:textId="77777777" w:rsidR="00500358" w:rsidRPr="00500358" w:rsidRDefault="00500358" w:rsidP="00CB3FA8">
            <w:pPr>
              <w:ind w:left="0"/>
              <w:jc w:val="center"/>
              <w:rPr>
                <w:rStyle w:val="BodyTextChar"/>
                <w:rFonts w:asciiTheme="minorHAnsi" w:eastAsiaTheme="minorHAnsi" w:hAnsiTheme="minorHAnsi"/>
                <w:b w:val="0"/>
                <w:sz w:val="22"/>
                <w:szCs w:val="22"/>
              </w:rPr>
            </w:pPr>
            <w:r w:rsidRPr="00500358">
              <w:rPr>
                <w:rStyle w:val="BodyTextChar"/>
                <w:rFonts w:asciiTheme="minorHAnsi" w:eastAsiaTheme="minorHAnsi" w:hAnsiTheme="minorHAnsi"/>
                <w:sz w:val="22"/>
                <w:szCs w:val="22"/>
              </w:rPr>
              <w:t>Revision</w:t>
            </w:r>
          </w:p>
        </w:tc>
        <w:tc>
          <w:tcPr>
            <w:tcW w:w="675" w:type="dxa"/>
            <w:tcBorders>
              <w:left w:val="single" w:sz="4" w:space="0" w:color="FFFFFF" w:themeColor="background1"/>
              <w:right w:val="single" w:sz="4" w:space="0" w:color="FFFFFF" w:themeColor="background1"/>
            </w:tcBorders>
            <w:vAlign w:val="center"/>
          </w:tcPr>
          <w:p w14:paraId="6F3E913C" w14:textId="77777777" w:rsidR="00500358" w:rsidRPr="00500358" w:rsidRDefault="00500358" w:rsidP="00CB3FA8">
            <w:pPr>
              <w:ind w:left="0"/>
              <w:jc w:val="center"/>
              <w:cnfStyle w:val="100000000000" w:firstRow="1" w:lastRow="0" w:firstColumn="0" w:lastColumn="0" w:oddVBand="0" w:evenVBand="0" w:oddHBand="0" w:evenHBand="0" w:firstRowFirstColumn="0" w:firstRowLastColumn="0" w:lastRowFirstColumn="0" w:lastRowLastColumn="0"/>
              <w:rPr>
                <w:rStyle w:val="BodyTextChar"/>
                <w:rFonts w:asciiTheme="minorHAnsi" w:eastAsiaTheme="minorHAnsi" w:hAnsiTheme="minorHAnsi"/>
                <w:b w:val="0"/>
                <w:sz w:val="22"/>
                <w:szCs w:val="22"/>
              </w:rPr>
            </w:pPr>
            <w:r w:rsidRPr="00500358">
              <w:rPr>
                <w:rStyle w:val="BodyTextChar"/>
                <w:rFonts w:asciiTheme="minorHAnsi" w:eastAsiaTheme="minorHAnsi" w:hAnsiTheme="minorHAnsi"/>
                <w:sz w:val="22"/>
                <w:szCs w:val="22"/>
              </w:rPr>
              <w:t>Type</w:t>
            </w:r>
          </w:p>
        </w:tc>
        <w:tc>
          <w:tcPr>
            <w:tcW w:w="1753" w:type="dxa"/>
            <w:tcBorders>
              <w:left w:val="single" w:sz="4" w:space="0" w:color="FFFFFF" w:themeColor="background1"/>
              <w:right w:val="single" w:sz="4" w:space="0" w:color="FFFFFF" w:themeColor="background1"/>
            </w:tcBorders>
            <w:vAlign w:val="center"/>
          </w:tcPr>
          <w:p w14:paraId="6F3E913D" w14:textId="77777777" w:rsidR="00500358" w:rsidRPr="00500358" w:rsidRDefault="00500358" w:rsidP="007E2DA2">
            <w:pPr>
              <w:ind w:left="0"/>
              <w:jc w:val="center"/>
              <w:cnfStyle w:val="100000000000" w:firstRow="1" w:lastRow="0" w:firstColumn="0" w:lastColumn="0" w:oddVBand="0" w:evenVBand="0" w:oddHBand="0" w:evenHBand="0" w:firstRowFirstColumn="0" w:firstRowLastColumn="0" w:lastRowFirstColumn="0" w:lastRowLastColumn="0"/>
              <w:rPr>
                <w:rStyle w:val="BodyTextChar"/>
                <w:rFonts w:asciiTheme="minorHAnsi" w:eastAsiaTheme="minorHAnsi" w:hAnsiTheme="minorHAnsi"/>
                <w:b w:val="0"/>
                <w:sz w:val="22"/>
                <w:szCs w:val="22"/>
              </w:rPr>
            </w:pPr>
            <w:r w:rsidRPr="00500358">
              <w:rPr>
                <w:rStyle w:val="BodyTextChar"/>
                <w:rFonts w:asciiTheme="minorHAnsi" w:eastAsiaTheme="minorHAnsi" w:hAnsiTheme="minorHAnsi"/>
                <w:sz w:val="22"/>
                <w:szCs w:val="22"/>
              </w:rPr>
              <w:t>Revision Date</w:t>
            </w:r>
          </w:p>
        </w:tc>
        <w:tc>
          <w:tcPr>
            <w:tcW w:w="2070" w:type="dxa"/>
            <w:tcBorders>
              <w:left w:val="single" w:sz="4" w:space="0" w:color="FFFFFF" w:themeColor="background1"/>
              <w:right w:val="single" w:sz="4" w:space="0" w:color="FFFFFF" w:themeColor="background1"/>
            </w:tcBorders>
            <w:vAlign w:val="center"/>
          </w:tcPr>
          <w:p w14:paraId="6F3E913E" w14:textId="77777777" w:rsidR="00500358" w:rsidRPr="00500358" w:rsidRDefault="00500358" w:rsidP="00CB3FA8">
            <w:pPr>
              <w:ind w:left="0"/>
              <w:jc w:val="center"/>
              <w:cnfStyle w:val="100000000000" w:firstRow="1" w:lastRow="0" w:firstColumn="0" w:lastColumn="0" w:oddVBand="0" w:evenVBand="0" w:oddHBand="0" w:evenHBand="0" w:firstRowFirstColumn="0" w:firstRowLastColumn="0" w:lastRowFirstColumn="0" w:lastRowLastColumn="0"/>
              <w:rPr>
                <w:rStyle w:val="BodyTextChar"/>
                <w:rFonts w:asciiTheme="minorHAnsi" w:eastAsiaTheme="minorHAnsi" w:hAnsiTheme="minorHAnsi"/>
                <w:b w:val="0"/>
                <w:sz w:val="22"/>
                <w:szCs w:val="22"/>
              </w:rPr>
            </w:pPr>
            <w:r w:rsidRPr="00500358">
              <w:rPr>
                <w:rStyle w:val="BodyTextChar"/>
                <w:rFonts w:asciiTheme="minorHAnsi" w:eastAsiaTheme="minorHAnsi" w:hAnsiTheme="minorHAnsi"/>
                <w:sz w:val="22"/>
                <w:szCs w:val="22"/>
              </w:rPr>
              <w:t>Revised By</w:t>
            </w:r>
          </w:p>
        </w:tc>
        <w:tc>
          <w:tcPr>
            <w:tcW w:w="3870" w:type="dxa"/>
            <w:tcBorders>
              <w:left w:val="single" w:sz="4" w:space="0" w:color="FFFFFF" w:themeColor="background1"/>
            </w:tcBorders>
            <w:vAlign w:val="center"/>
          </w:tcPr>
          <w:p w14:paraId="6F3E913F" w14:textId="77777777" w:rsidR="00500358" w:rsidRPr="00500358" w:rsidRDefault="00500358" w:rsidP="00CB3FA8">
            <w:pPr>
              <w:ind w:left="0"/>
              <w:jc w:val="left"/>
              <w:cnfStyle w:val="100000000000" w:firstRow="1" w:lastRow="0" w:firstColumn="0" w:lastColumn="0" w:oddVBand="0" w:evenVBand="0" w:oddHBand="0" w:evenHBand="0" w:firstRowFirstColumn="0" w:firstRowLastColumn="0" w:lastRowFirstColumn="0" w:lastRowLastColumn="0"/>
              <w:rPr>
                <w:rStyle w:val="BodyTextChar"/>
                <w:rFonts w:asciiTheme="minorHAnsi" w:eastAsiaTheme="minorHAnsi" w:hAnsiTheme="minorHAnsi"/>
                <w:b w:val="0"/>
                <w:sz w:val="22"/>
                <w:szCs w:val="22"/>
              </w:rPr>
            </w:pPr>
            <w:r w:rsidRPr="00500358">
              <w:rPr>
                <w:rStyle w:val="BodyTextChar"/>
                <w:rFonts w:asciiTheme="minorHAnsi" w:eastAsiaTheme="minorHAnsi" w:hAnsiTheme="minorHAnsi"/>
                <w:sz w:val="22"/>
                <w:szCs w:val="22"/>
              </w:rPr>
              <w:t>Revision Details</w:t>
            </w:r>
          </w:p>
        </w:tc>
      </w:tr>
      <w:tr w:rsidR="00500358" w:rsidRPr="00500358" w14:paraId="6F3E9146" w14:textId="77777777" w:rsidTr="0082351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7" w:type="dxa"/>
            <w:vAlign w:val="center"/>
          </w:tcPr>
          <w:p w14:paraId="6F3E9141" w14:textId="77777777" w:rsidR="00500358" w:rsidRPr="00500358" w:rsidRDefault="00823516" w:rsidP="007E2DA2">
            <w:pPr>
              <w:spacing w:before="120" w:after="120"/>
              <w:ind w:left="0"/>
              <w:jc w:val="center"/>
              <w:rPr>
                <w:rStyle w:val="BodyTextChar"/>
                <w:rFonts w:asciiTheme="minorHAnsi" w:eastAsiaTheme="minorHAnsi" w:hAnsiTheme="minorHAnsi"/>
                <w:sz w:val="22"/>
                <w:szCs w:val="22"/>
              </w:rPr>
            </w:pPr>
            <w:r>
              <w:rPr>
                <w:rStyle w:val="BodyTextChar"/>
                <w:rFonts w:asciiTheme="minorHAnsi" w:eastAsiaTheme="minorHAnsi" w:hAnsiTheme="minorHAnsi"/>
                <w:sz w:val="22"/>
                <w:szCs w:val="22"/>
              </w:rPr>
              <w:t>0</w:t>
            </w:r>
            <w:r w:rsidR="00BD324A">
              <w:rPr>
                <w:rStyle w:val="BodyTextChar"/>
                <w:rFonts w:asciiTheme="minorHAnsi" w:eastAsiaTheme="minorHAnsi" w:hAnsiTheme="minorHAnsi"/>
                <w:sz w:val="22"/>
                <w:szCs w:val="22"/>
              </w:rPr>
              <w:t>.1</w:t>
            </w:r>
          </w:p>
        </w:tc>
        <w:tc>
          <w:tcPr>
            <w:tcW w:w="675" w:type="dxa"/>
            <w:vAlign w:val="center"/>
          </w:tcPr>
          <w:p w14:paraId="6F3E9142" w14:textId="77777777" w:rsidR="00500358" w:rsidRPr="00500358" w:rsidRDefault="00BD324A" w:rsidP="007E2DA2">
            <w:pPr>
              <w:spacing w:before="120" w:after="120"/>
              <w:ind w:left="0"/>
              <w:jc w:val="center"/>
              <w:cnfStyle w:val="000000100000" w:firstRow="0" w:lastRow="0" w:firstColumn="0" w:lastColumn="0" w:oddVBand="0" w:evenVBand="0" w:oddHBand="1" w:evenHBand="0" w:firstRowFirstColumn="0" w:firstRowLastColumn="0" w:lastRowFirstColumn="0" w:lastRowLastColumn="0"/>
              <w:rPr>
                <w:rStyle w:val="BodyTextChar"/>
                <w:rFonts w:asciiTheme="minorHAnsi" w:eastAsiaTheme="minorHAnsi" w:hAnsiTheme="minorHAnsi"/>
                <w:sz w:val="22"/>
                <w:szCs w:val="22"/>
              </w:rPr>
            </w:pPr>
            <w:r>
              <w:rPr>
                <w:rStyle w:val="BodyTextChar"/>
                <w:rFonts w:asciiTheme="minorHAnsi" w:eastAsiaTheme="minorHAnsi" w:hAnsiTheme="minorHAnsi"/>
                <w:sz w:val="22"/>
                <w:szCs w:val="22"/>
              </w:rPr>
              <w:t>Draft</w:t>
            </w:r>
          </w:p>
        </w:tc>
        <w:tc>
          <w:tcPr>
            <w:tcW w:w="1753" w:type="dxa"/>
            <w:vAlign w:val="center"/>
          </w:tcPr>
          <w:p w14:paraId="6F3E9143" w14:textId="77777777" w:rsidR="00500358" w:rsidRPr="00500358" w:rsidRDefault="00C70C8D" w:rsidP="00C70C8D">
            <w:pPr>
              <w:spacing w:before="120" w:after="120"/>
              <w:ind w:left="0"/>
              <w:jc w:val="center"/>
              <w:cnfStyle w:val="000000100000" w:firstRow="0" w:lastRow="0" w:firstColumn="0" w:lastColumn="0" w:oddVBand="0" w:evenVBand="0" w:oddHBand="1" w:evenHBand="0" w:firstRowFirstColumn="0" w:firstRowLastColumn="0" w:lastRowFirstColumn="0" w:lastRowLastColumn="0"/>
              <w:rPr>
                <w:rStyle w:val="BodyTextChar"/>
                <w:rFonts w:asciiTheme="minorHAnsi" w:eastAsiaTheme="minorHAnsi" w:hAnsiTheme="minorHAnsi"/>
                <w:sz w:val="22"/>
                <w:szCs w:val="22"/>
              </w:rPr>
            </w:pPr>
            <w:r>
              <w:rPr>
                <w:rStyle w:val="BodyTextChar"/>
                <w:rFonts w:asciiTheme="minorHAnsi" w:eastAsiaTheme="minorHAnsi" w:hAnsiTheme="minorHAnsi"/>
                <w:sz w:val="22"/>
                <w:szCs w:val="22"/>
              </w:rPr>
              <w:t>May 4</w:t>
            </w:r>
            <w:r w:rsidR="00823516">
              <w:rPr>
                <w:rStyle w:val="BodyTextChar"/>
                <w:rFonts w:asciiTheme="minorHAnsi" w:eastAsiaTheme="minorHAnsi" w:hAnsiTheme="minorHAnsi"/>
                <w:sz w:val="22"/>
                <w:szCs w:val="22"/>
              </w:rPr>
              <w:t>, 2016</w:t>
            </w:r>
          </w:p>
        </w:tc>
        <w:tc>
          <w:tcPr>
            <w:tcW w:w="2070" w:type="dxa"/>
            <w:vAlign w:val="center"/>
          </w:tcPr>
          <w:p w14:paraId="6F3E9144" w14:textId="77777777" w:rsidR="00500358" w:rsidRPr="00500358" w:rsidRDefault="00823516" w:rsidP="007E2DA2">
            <w:pPr>
              <w:spacing w:before="120" w:after="120"/>
              <w:ind w:left="0"/>
              <w:jc w:val="left"/>
              <w:cnfStyle w:val="000000100000" w:firstRow="0" w:lastRow="0" w:firstColumn="0" w:lastColumn="0" w:oddVBand="0" w:evenVBand="0" w:oddHBand="1" w:evenHBand="0" w:firstRowFirstColumn="0" w:firstRowLastColumn="0" w:lastRowFirstColumn="0" w:lastRowLastColumn="0"/>
              <w:rPr>
                <w:rStyle w:val="BodyTextChar"/>
                <w:rFonts w:asciiTheme="minorHAnsi" w:eastAsiaTheme="minorHAnsi" w:hAnsiTheme="minorHAnsi"/>
                <w:sz w:val="22"/>
                <w:szCs w:val="22"/>
              </w:rPr>
            </w:pPr>
            <w:r>
              <w:rPr>
                <w:rStyle w:val="BodyTextChar"/>
                <w:rFonts w:asciiTheme="minorHAnsi" w:eastAsiaTheme="minorHAnsi" w:hAnsiTheme="minorHAnsi"/>
                <w:sz w:val="22"/>
                <w:szCs w:val="22"/>
              </w:rPr>
              <w:t>Daniel Blekkenhorst</w:t>
            </w:r>
          </w:p>
        </w:tc>
        <w:tc>
          <w:tcPr>
            <w:tcW w:w="3870" w:type="dxa"/>
            <w:vAlign w:val="center"/>
          </w:tcPr>
          <w:p w14:paraId="6F3E9145" w14:textId="77777777" w:rsidR="00500358" w:rsidRPr="00500358" w:rsidRDefault="00500358" w:rsidP="00823516">
            <w:pPr>
              <w:spacing w:before="120" w:after="120"/>
              <w:ind w:left="0"/>
              <w:jc w:val="left"/>
              <w:cnfStyle w:val="000000100000" w:firstRow="0" w:lastRow="0" w:firstColumn="0" w:lastColumn="0" w:oddVBand="0" w:evenVBand="0" w:oddHBand="1" w:evenHBand="0" w:firstRowFirstColumn="0" w:firstRowLastColumn="0" w:lastRowFirstColumn="0" w:lastRowLastColumn="0"/>
              <w:rPr>
                <w:rStyle w:val="BodyTextChar"/>
                <w:rFonts w:asciiTheme="minorHAnsi" w:eastAsiaTheme="minorHAnsi" w:hAnsiTheme="minorHAnsi"/>
                <w:sz w:val="22"/>
                <w:szCs w:val="22"/>
              </w:rPr>
            </w:pPr>
            <w:r w:rsidRPr="00500358">
              <w:rPr>
                <w:rStyle w:val="BodyTextChar"/>
                <w:rFonts w:asciiTheme="minorHAnsi" w:eastAsiaTheme="minorHAnsi" w:hAnsiTheme="minorHAnsi"/>
                <w:sz w:val="22"/>
                <w:szCs w:val="22"/>
              </w:rPr>
              <w:t xml:space="preserve">Initial </w:t>
            </w:r>
            <w:r w:rsidR="00823516">
              <w:rPr>
                <w:rStyle w:val="BodyTextChar"/>
                <w:rFonts w:asciiTheme="minorHAnsi" w:eastAsiaTheme="minorHAnsi" w:hAnsiTheme="minorHAnsi"/>
                <w:sz w:val="22"/>
                <w:szCs w:val="22"/>
              </w:rPr>
              <w:t>Version</w:t>
            </w:r>
          </w:p>
        </w:tc>
      </w:tr>
      <w:tr w:rsidR="003B0E6D" w:rsidRPr="00500358" w14:paraId="6F3E914C" w14:textId="77777777" w:rsidTr="00823516">
        <w:trPr>
          <w:jc w:val="center"/>
        </w:trPr>
        <w:tc>
          <w:tcPr>
            <w:cnfStyle w:val="001000000000" w:firstRow="0" w:lastRow="0" w:firstColumn="1" w:lastColumn="0" w:oddVBand="0" w:evenVBand="0" w:oddHBand="0" w:evenHBand="0" w:firstRowFirstColumn="0" w:firstRowLastColumn="0" w:lastRowFirstColumn="0" w:lastRowLastColumn="0"/>
            <w:tcW w:w="987" w:type="dxa"/>
            <w:vAlign w:val="center"/>
          </w:tcPr>
          <w:p w14:paraId="6F3E9147" w14:textId="77777777" w:rsidR="003B0E6D" w:rsidRDefault="003B0E6D" w:rsidP="003B0E6D">
            <w:pPr>
              <w:spacing w:before="120" w:after="120"/>
              <w:ind w:left="0"/>
              <w:jc w:val="center"/>
              <w:rPr>
                <w:rStyle w:val="BodyTextChar"/>
                <w:rFonts w:asciiTheme="minorHAnsi" w:eastAsiaTheme="minorHAnsi" w:hAnsiTheme="minorHAnsi"/>
                <w:sz w:val="22"/>
                <w:szCs w:val="22"/>
              </w:rPr>
            </w:pPr>
            <w:r>
              <w:rPr>
                <w:rStyle w:val="BodyTextChar"/>
                <w:rFonts w:asciiTheme="minorHAnsi" w:eastAsiaTheme="minorHAnsi" w:hAnsiTheme="minorHAnsi"/>
                <w:sz w:val="22"/>
                <w:szCs w:val="22"/>
              </w:rPr>
              <w:t>1.0</w:t>
            </w:r>
          </w:p>
        </w:tc>
        <w:tc>
          <w:tcPr>
            <w:tcW w:w="675" w:type="dxa"/>
            <w:vAlign w:val="center"/>
          </w:tcPr>
          <w:p w14:paraId="6F3E9148" w14:textId="77777777" w:rsidR="003B0E6D" w:rsidRDefault="003B0E6D" w:rsidP="003B0E6D">
            <w:pPr>
              <w:spacing w:before="120" w:after="120"/>
              <w:ind w:left="0"/>
              <w:jc w:val="center"/>
              <w:cnfStyle w:val="000000000000" w:firstRow="0" w:lastRow="0" w:firstColumn="0" w:lastColumn="0" w:oddVBand="0" w:evenVBand="0" w:oddHBand="0" w:evenHBand="0" w:firstRowFirstColumn="0" w:firstRowLastColumn="0" w:lastRowFirstColumn="0" w:lastRowLastColumn="0"/>
              <w:rPr>
                <w:rStyle w:val="BodyTextChar"/>
                <w:rFonts w:asciiTheme="minorHAnsi" w:eastAsiaTheme="minorHAnsi" w:hAnsiTheme="minorHAnsi"/>
                <w:sz w:val="22"/>
                <w:szCs w:val="22"/>
              </w:rPr>
            </w:pPr>
            <w:r>
              <w:rPr>
                <w:rStyle w:val="BodyTextChar"/>
                <w:rFonts w:asciiTheme="minorHAnsi" w:eastAsiaTheme="minorHAnsi" w:hAnsiTheme="minorHAnsi"/>
                <w:sz w:val="22"/>
                <w:szCs w:val="22"/>
              </w:rPr>
              <w:t>Final</w:t>
            </w:r>
          </w:p>
        </w:tc>
        <w:tc>
          <w:tcPr>
            <w:tcW w:w="1753" w:type="dxa"/>
            <w:vAlign w:val="center"/>
          </w:tcPr>
          <w:p w14:paraId="6F3E9149" w14:textId="77777777" w:rsidR="003B0E6D" w:rsidRPr="00500358" w:rsidRDefault="003B0E6D" w:rsidP="003B0E6D">
            <w:pPr>
              <w:spacing w:before="120" w:after="120"/>
              <w:ind w:left="0"/>
              <w:jc w:val="center"/>
              <w:cnfStyle w:val="000000000000" w:firstRow="0" w:lastRow="0" w:firstColumn="0" w:lastColumn="0" w:oddVBand="0" w:evenVBand="0" w:oddHBand="0" w:evenHBand="0" w:firstRowFirstColumn="0" w:firstRowLastColumn="0" w:lastRowFirstColumn="0" w:lastRowLastColumn="0"/>
              <w:rPr>
                <w:rStyle w:val="BodyTextChar"/>
                <w:rFonts w:asciiTheme="minorHAnsi" w:eastAsiaTheme="minorHAnsi" w:hAnsiTheme="minorHAnsi"/>
                <w:sz w:val="22"/>
                <w:szCs w:val="22"/>
              </w:rPr>
            </w:pPr>
            <w:r>
              <w:rPr>
                <w:rStyle w:val="BodyTextChar"/>
                <w:rFonts w:asciiTheme="minorHAnsi" w:eastAsiaTheme="minorHAnsi" w:hAnsiTheme="minorHAnsi"/>
                <w:sz w:val="22"/>
                <w:szCs w:val="22"/>
              </w:rPr>
              <w:t>May 4, 2016</w:t>
            </w:r>
          </w:p>
        </w:tc>
        <w:tc>
          <w:tcPr>
            <w:tcW w:w="2070" w:type="dxa"/>
            <w:vAlign w:val="center"/>
          </w:tcPr>
          <w:p w14:paraId="6F3E914A" w14:textId="77777777" w:rsidR="003B0E6D" w:rsidRPr="00500358" w:rsidRDefault="003B0E6D" w:rsidP="003B0E6D">
            <w:pPr>
              <w:spacing w:before="120" w:after="120"/>
              <w:ind w:left="0"/>
              <w:jc w:val="left"/>
              <w:cnfStyle w:val="000000000000" w:firstRow="0" w:lastRow="0" w:firstColumn="0" w:lastColumn="0" w:oddVBand="0" w:evenVBand="0" w:oddHBand="0" w:evenHBand="0" w:firstRowFirstColumn="0" w:firstRowLastColumn="0" w:lastRowFirstColumn="0" w:lastRowLastColumn="0"/>
              <w:rPr>
                <w:rStyle w:val="BodyTextChar"/>
                <w:rFonts w:asciiTheme="minorHAnsi" w:eastAsiaTheme="minorHAnsi" w:hAnsiTheme="minorHAnsi"/>
                <w:sz w:val="22"/>
                <w:szCs w:val="22"/>
              </w:rPr>
            </w:pPr>
            <w:r>
              <w:rPr>
                <w:rStyle w:val="BodyTextChar"/>
                <w:rFonts w:asciiTheme="minorHAnsi" w:eastAsiaTheme="minorHAnsi" w:hAnsiTheme="minorHAnsi"/>
                <w:sz w:val="22"/>
                <w:szCs w:val="22"/>
              </w:rPr>
              <w:t>Daniel Blekkenhorst</w:t>
            </w:r>
          </w:p>
        </w:tc>
        <w:tc>
          <w:tcPr>
            <w:tcW w:w="3870" w:type="dxa"/>
            <w:vAlign w:val="center"/>
          </w:tcPr>
          <w:p w14:paraId="6F3E914B" w14:textId="77777777" w:rsidR="003B0E6D" w:rsidRPr="00500358" w:rsidRDefault="003B0E6D" w:rsidP="003B0E6D">
            <w:pPr>
              <w:spacing w:before="120" w:after="120"/>
              <w:ind w:left="0"/>
              <w:jc w:val="left"/>
              <w:cnfStyle w:val="000000000000" w:firstRow="0" w:lastRow="0" w:firstColumn="0" w:lastColumn="0" w:oddVBand="0" w:evenVBand="0" w:oddHBand="0" w:evenHBand="0" w:firstRowFirstColumn="0" w:firstRowLastColumn="0" w:lastRowFirstColumn="0" w:lastRowLastColumn="0"/>
              <w:rPr>
                <w:rStyle w:val="BodyTextChar"/>
                <w:rFonts w:asciiTheme="minorHAnsi" w:eastAsiaTheme="minorHAnsi" w:hAnsiTheme="minorHAnsi"/>
                <w:sz w:val="22"/>
                <w:szCs w:val="22"/>
              </w:rPr>
            </w:pPr>
          </w:p>
        </w:tc>
      </w:tr>
    </w:tbl>
    <w:p w14:paraId="6F3E914D" w14:textId="77777777" w:rsidR="003E2D9D" w:rsidRDefault="003E2D9D" w:rsidP="003E2D9D"/>
    <w:p w14:paraId="6F3E914E" w14:textId="77777777" w:rsidR="00BD721F" w:rsidRDefault="00452F31" w:rsidP="00CB3FA8">
      <w:pPr>
        <w:pStyle w:val="Heading1"/>
      </w:pPr>
      <w:bookmarkStart w:id="33" w:name="_Toc450124340"/>
      <w:r>
        <w:t>Appendix B: List of Figures</w:t>
      </w:r>
      <w:bookmarkEnd w:id="33"/>
    </w:p>
    <w:p w14:paraId="6F3E914F" w14:textId="77777777" w:rsidR="00B14C5E" w:rsidRPr="00B14C5E" w:rsidRDefault="00BD721F" w:rsidP="00BD721F">
      <w:pPr>
        <w:ind w:left="0"/>
        <w:rPr>
          <w:noProof/>
        </w:rPr>
      </w:pPr>
      <w:r>
        <w:t>Below is the list of each screenshot contained in the document.  For reference, you can use the page number to find the figure or if you are using an electronic version of the guide, you can link directly from the line item below.</w:t>
      </w:r>
      <w:r w:rsidR="00CB3FA8" w:rsidRPr="00B14C5E">
        <w:rPr>
          <w:b/>
        </w:rPr>
        <w:fldChar w:fldCharType="begin"/>
      </w:r>
      <w:r w:rsidR="00CB3FA8" w:rsidRPr="00B14C5E">
        <w:rPr>
          <w:b/>
        </w:rPr>
        <w:instrText xml:space="preserve"> TOC \h \z \c "Figure" </w:instrText>
      </w:r>
      <w:r w:rsidR="00CB3FA8" w:rsidRPr="00B14C5E">
        <w:rPr>
          <w:b/>
        </w:rPr>
        <w:fldChar w:fldCharType="separate"/>
      </w:r>
    </w:p>
    <w:p w14:paraId="6F3E9150" w14:textId="77777777" w:rsidR="00B14C5E" w:rsidRPr="00B14C5E" w:rsidRDefault="001C11BD">
      <w:pPr>
        <w:pStyle w:val="TableofFigures"/>
        <w:tabs>
          <w:tab w:val="right" w:leader="dot" w:pos="9350"/>
        </w:tabs>
        <w:rPr>
          <w:rFonts w:eastAsiaTheme="minorEastAsia"/>
          <w:b/>
          <w:noProof/>
          <w:lang w:val="en-CA" w:eastAsia="en-CA"/>
        </w:rPr>
      </w:pPr>
      <w:hyperlink w:anchor="_Toc450124269" w:history="1">
        <w:r w:rsidR="00B14C5E" w:rsidRPr="00B14C5E">
          <w:rPr>
            <w:rStyle w:val="Hyperlink"/>
            <w:rFonts w:asciiTheme="minorHAnsi" w:hAnsiTheme="minorHAnsi"/>
            <w:b/>
            <w:noProof/>
          </w:rPr>
          <w:t>Figure 1: The Report Tab</w:t>
        </w:r>
        <w:r w:rsidR="00B14C5E" w:rsidRPr="00B14C5E">
          <w:rPr>
            <w:b/>
            <w:noProof/>
            <w:webHidden/>
          </w:rPr>
          <w:tab/>
        </w:r>
        <w:r w:rsidR="00B14C5E" w:rsidRPr="00B14C5E">
          <w:rPr>
            <w:b/>
            <w:noProof/>
            <w:webHidden/>
          </w:rPr>
          <w:fldChar w:fldCharType="begin"/>
        </w:r>
        <w:r w:rsidR="00B14C5E" w:rsidRPr="00B14C5E">
          <w:rPr>
            <w:b/>
            <w:noProof/>
            <w:webHidden/>
          </w:rPr>
          <w:instrText xml:space="preserve"> PAGEREF _Toc450124269 \h </w:instrText>
        </w:r>
        <w:r w:rsidR="00B14C5E" w:rsidRPr="00B14C5E">
          <w:rPr>
            <w:b/>
            <w:noProof/>
            <w:webHidden/>
          </w:rPr>
        </w:r>
        <w:r w:rsidR="00B14C5E" w:rsidRPr="00B14C5E">
          <w:rPr>
            <w:b/>
            <w:noProof/>
            <w:webHidden/>
          </w:rPr>
          <w:fldChar w:fldCharType="separate"/>
        </w:r>
        <w:r w:rsidR="00B14C5E" w:rsidRPr="00B14C5E">
          <w:rPr>
            <w:b/>
            <w:noProof/>
            <w:webHidden/>
          </w:rPr>
          <w:t>2</w:t>
        </w:r>
        <w:r w:rsidR="00B14C5E" w:rsidRPr="00B14C5E">
          <w:rPr>
            <w:b/>
            <w:noProof/>
            <w:webHidden/>
          </w:rPr>
          <w:fldChar w:fldCharType="end"/>
        </w:r>
      </w:hyperlink>
    </w:p>
    <w:p w14:paraId="6F3E9151" w14:textId="77777777" w:rsidR="00B14C5E" w:rsidRPr="00B14C5E" w:rsidRDefault="001C11BD">
      <w:pPr>
        <w:pStyle w:val="TableofFigures"/>
        <w:tabs>
          <w:tab w:val="right" w:leader="dot" w:pos="9350"/>
        </w:tabs>
        <w:rPr>
          <w:rFonts w:eastAsiaTheme="minorEastAsia"/>
          <w:b/>
          <w:noProof/>
          <w:lang w:val="en-CA" w:eastAsia="en-CA"/>
        </w:rPr>
      </w:pPr>
      <w:hyperlink w:anchor="_Toc450124270" w:history="1">
        <w:r w:rsidR="00B14C5E" w:rsidRPr="00B14C5E">
          <w:rPr>
            <w:rStyle w:val="Hyperlink"/>
            <w:rFonts w:asciiTheme="minorHAnsi" w:hAnsiTheme="minorHAnsi"/>
            <w:b/>
            <w:noProof/>
          </w:rPr>
          <w:t xml:space="preserve">Figure 2: The Report Filter </w:t>
        </w:r>
        <w:r w:rsidR="00B14C5E">
          <w:rPr>
            <w:rStyle w:val="Hyperlink"/>
            <w:rFonts w:asciiTheme="minorHAnsi" w:hAnsiTheme="minorHAnsi"/>
            <w:b/>
            <w:noProof/>
          </w:rPr>
          <w:t>F</w:t>
        </w:r>
        <w:r w:rsidR="00B14C5E" w:rsidRPr="00B14C5E">
          <w:rPr>
            <w:rStyle w:val="Hyperlink"/>
            <w:rFonts w:asciiTheme="minorHAnsi" w:hAnsiTheme="minorHAnsi"/>
            <w:b/>
            <w:noProof/>
          </w:rPr>
          <w:t>ields</w:t>
        </w:r>
        <w:r w:rsidR="00B14C5E" w:rsidRPr="00B14C5E">
          <w:rPr>
            <w:b/>
            <w:noProof/>
            <w:webHidden/>
          </w:rPr>
          <w:tab/>
        </w:r>
        <w:r w:rsidR="00B14C5E" w:rsidRPr="00B14C5E">
          <w:rPr>
            <w:b/>
            <w:noProof/>
            <w:webHidden/>
          </w:rPr>
          <w:fldChar w:fldCharType="begin"/>
        </w:r>
        <w:r w:rsidR="00B14C5E" w:rsidRPr="00B14C5E">
          <w:rPr>
            <w:b/>
            <w:noProof/>
            <w:webHidden/>
          </w:rPr>
          <w:instrText xml:space="preserve"> PAGEREF _Toc450124270 \h </w:instrText>
        </w:r>
        <w:r w:rsidR="00B14C5E" w:rsidRPr="00B14C5E">
          <w:rPr>
            <w:b/>
            <w:noProof/>
            <w:webHidden/>
          </w:rPr>
        </w:r>
        <w:r w:rsidR="00B14C5E" w:rsidRPr="00B14C5E">
          <w:rPr>
            <w:b/>
            <w:noProof/>
            <w:webHidden/>
          </w:rPr>
          <w:fldChar w:fldCharType="separate"/>
        </w:r>
        <w:r w:rsidR="00B14C5E" w:rsidRPr="00B14C5E">
          <w:rPr>
            <w:b/>
            <w:noProof/>
            <w:webHidden/>
          </w:rPr>
          <w:t>3</w:t>
        </w:r>
        <w:r w:rsidR="00B14C5E" w:rsidRPr="00B14C5E">
          <w:rPr>
            <w:b/>
            <w:noProof/>
            <w:webHidden/>
          </w:rPr>
          <w:fldChar w:fldCharType="end"/>
        </w:r>
      </w:hyperlink>
    </w:p>
    <w:p w14:paraId="6F3E9152" w14:textId="77777777" w:rsidR="00B14C5E" w:rsidRPr="00B14C5E" w:rsidRDefault="001C11BD">
      <w:pPr>
        <w:pStyle w:val="TableofFigures"/>
        <w:tabs>
          <w:tab w:val="right" w:leader="dot" w:pos="9350"/>
        </w:tabs>
        <w:rPr>
          <w:rFonts w:eastAsiaTheme="minorEastAsia"/>
          <w:b/>
          <w:noProof/>
          <w:lang w:val="en-CA" w:eastAsia="en-CA"/>
        </w:rPr>
      </w:pPr>
      <w:hyperlink w:anchor="_Toc450124271" w:history="1">
        <w:r w:rsidR="00B14C5E" w:rsidRPr="00B14C5E">
          <w:rPr>
            <w:rStyle w:val="Hyperlink"/>
            <w:rFonts w:asciiTheme="minorHAnsi" w:hAnsiTheme="minorHAnsi"/>
            <w:b/>
            <w:noProof/>
          </w:rPr>
          <w:t>Figure 3: Table of Report Columns</w:t>
        </w:r>
        <w:r w:rsidR="00B14C5E" w:rsidRPr="00B14C5E">
          <w:rPr>
            <w:b/>
            <w:noProof/>
            <w:webHidden/>
          </w:rPr>
          <w:tab/>
        </w:r>
        <w:r w:rsidR="00B14C5E" w:rsidRPr="00B14C5E">
          <w:rPr>
            <w:b/>
            <w:noProof/>
            <w:webHidden/>
          </w:rPr>
          <w:fldChar w:fldCharType="begin"/>
        </w:r>
        <w:r w:rsidR="00B14C5E" w:rsidRPr="00B14C5E">
          <w:rPr>
            <w:b/>
            <w:noProof/>
            <w:webHidden/>
          </w:rPr>
          <w:instrText xml:space="preserve"> PAGEREF _Toc450124271 \h </w:instrText>
        </w:r>
        <w:r w:rsidR="00B14C5E" w:rsidRPr="00B14C5E">
          <w:rPr>
            <w:b/>
            <w:noProof/>
            <w:webHidden/>
          </w:rPr>
        </w:r>
        <w:r w:rsidR="00B14C5E" w:rsidRPr="00B14C5E">
          <w:rPr>
            <w:b/>
            <w:noProof/>
            <w:webHidden/>
          </w:rPr>
          <w:fldChar w:fldCharType="separate"/>
        </w:r>
        <w:r w:rsidR="00B14C5E" w:rsidRPr="00B14C5E">
          <w:rPr>
            <w:b/>
            <w:noProof/>
            <w:webHidden/>
          </w:rPr>
          <w:t>5</w:t>
        </w:r>
        <w:r w:rsidR="00B14C5E" w:rsidRPr="00B14C5E">
          <w:rPr>
            <w:b/>
            <w:noProof/>
            <w:webHidden/>
          </w:rPr>
          <w:fldChar w:fldCharType="end"/>
        </w:r>
      </w:hyperlink>
    </w:p>
    <w:p w14:paraId="6F3E9153" w14:textId="77777777" w:rsidR="00B14C5E" w:rsidRPr="00B14C5E" w:rsidRDefault="001C11BD">
      <w:pPr>
        <w:pStyle w:val="TableofFigures"/>
        <w:tabs>
          <w:tab w:val="right" w:leader="dot" w:pos="9350"/>
        </w:tabs>
        <w:rPr>
          <w:rFonts w:eastAsiaTheme="minorEastAsia"/>
          <w:b/>
          <w:noProof/>
          <w:lang w:val="en-CA" w:eastAsia="en-CA"/>
        </w:rPr>
      </w:pPr>
      <w:hyperlink w:anchor="_Toc450124272" w:history="1">
        <w:r w:rsidR="00B14C5E" w:rsidRPr="00B14C5E">
          <w:rPr>
            <w:rStyle w:val="Hyperlink"/>
            <w:rFonts w:asciiTheme="minorHAnsi" w:hAnsiTheme="minorHAnsi"/>
            <w:b/>
            <w:noProof/>
          </w:rPr>
          <w:t>Figure 4: HL7 Report Output</w:t>
        </w:r>
        <w:r w:rsidR="00B14C5E" w:rsidRPr="00B14C5E">
          <w:rPr>
            <w:b/>
            <w:noProof/>
            <w:webHidden/>
          </w:rPr>
          <w:tab/>
        </w:r>
        <w:r w:rsidR="00B14C5E" w:rsidRPr="00B14C5E">
          <w:rPr>
            <w:b/>
            <w:noProof/>
            <w:webHidden/>
          </w:rPr>
          <w:fldChar w:fldCharType="begin"/>
        </w:r>
        <w:r w:rsidR="00B14C5E" w:rsidRPr="00B14C5E">
          <w:rPr>
            <w:b/>
            <w:noProof/>
            <w:webHidden/>
          </w:rPr>
          <w:instrText xml:space="preserve"> PAGEREF _Toc450124272 \h </w:instrText>
        </w:r>
        <w:r w:rsidR="00B14C5E" w:rsidRPr="00B14C5E">
          <w:rPr>
            <w:b/>
            <w:noProof/>
            <w:webHidden/>
          </w:rPr>
        </w:r>
        <w:r w:rsidR="00B14C5E" w:rsidRPr="00B14C5E">
          <w:rPr>
            <w:b/>
            <w:noProof/>
            <w:webHidden/>
          </w:rPr>
          <w:fldChar w:fldCharType="separate"/>
        </w:r>
        <w:r w:rsidR="00B14C5E" w:rsidRPr="00B14C5E">
          <w:rPr>
            <w:b/>
            <w:noProof/>
            <w:webHidden/>
          </w:rPr>
          <w:t>5</w:t>
        </w:r>
        <w:r w:rsidR="00B14C5E" w:rsidRPr="00B14C5E">
          <w:rPr>
            <w:b/>
            <w:noProof/>
            <w:webHidden/>
          </w:rPr>
          <w:fldChar w:fldCharType="end"/>
        </w:r>
      </w:hyperlink>
    </w:p>
    <w:p w14:paraId="6F3E9154" w14:textId="77777777" w:rsidR="00B14C5E" w:rsidRPr="00B14C5E" w:rsidRDefault="001C11BD">
      <w:pPr>
        <w:pStyle w:val="TableofFigures"/>
        <w:tabs>
          <w:tab w:val="right" w:leader="dot" w:pos="9350"/>
        </w:tabs>
        <w:rPr>
          <w:rFonts w:eastAsiaTheme="minorEastAsia"/>
          <w:b/>
          <w:noProof/>
          <w:lang w:val="en-CA" w:eastAsia="en-CA"/>
        </w:rPr>
      </w:pPr>
      <w:hyperlink w:anchor="_Toc450124273" w:history="1">
        <w:r w:rsidR="00B14C5E" w:rsidRPr="00B14C5E">
          <w:rPr>
            <w:rStyle w:val="Hyperlink"/>
            <w:rFonts w:asciiTheme="minorHAnsi" w:hAnsiTheme="minorHAnsi"/>
            <w:b/>
            <w:noProof/>
          </w:rPr>
          <w:t>Figure 5: HL7 Report Error Row Pair</w:t>
        </w:r>
        <w:r w:rsidR="00B14C5E" w:rsidRPr="00B14C5E">
          <w:rPr>
            <w:b/>
            <w:noProof/>
            <w:webHidden/>
          </w:rPr>
          <w:tab/>
        </w:r>
        <w:r w:rsidR="00B14C5E" w:rsidRPr="00B14C5E">
          <w:rPr>
            <w:b/>
            <w:noProof/>
            <w:webHidden/>
          </w:rPr>
          <w:fldChar w:fldCharType="begin"/>
        </w:r>
        <w:r w:rsidR="00B14C5E" w:rsidRPr="00B14C5E">
          <w:rPr>
            <w:b/>
            <w:noProof/>
            <w:webHidden/>
          </w:rPr>
          <w:instrText xml:space="preserve"> PAGEREF _Toc450124273 \h </w:instrText>
        </w:r>
        <w:r w:rsidR="00B14C5E" w:rsidRPr="00B14C5E">
          <w:rPr>
            <w:b/>
            <w:noProof/>
            <w:webHidden/>
          </w:rPr>
        </w:r>
        <w:r w:rsidR="00B14C5E" w:rsidRPr="00B14C5E">
          <w:rPr>
            <w:b/>
            <w:noProof/>
            <w:webHidden/>
          </w:rPr>
          <w:fldChar w:fldCharType="separate"/>
        </w:r>
        <w:r w:rsidR="00B14C5E" w:rsidRPr="00B14C5E">
          <w:rPr>
            <w:b/>
            <w:noProof/>
            <w:webHidden/>
          </w:rPr>
          <w:t>6</w:t>
        </w:r>
        <w:r w:rsidR="00B14C5E" w:rsidRPr="00B14C5E">
          <w:rPr>
            <w:b/>
            <w:noProof/>
            <w:webHidden/>
          </w:rPr>
          <w:fldChar w:fldCharType="end"/>
        </w:r>
      </w:hyperlink>
    </w:p>
    <w:p w14:paraId="6F3E9155" w14:textId="77777777" w:rsidR="00B14C5E" w:rsidRPr="00B14C5E" w:rsidRDefault="001C11BD">
      <w:pPr>
        <w:pStyle w:val="TableofFigures"/>
        <w:tabs>
          <w:tab w:val="right" w:leader="dot" w:pos="9350"/>
        </w:tabs>
        <w:rPr>
          <w:rFonts w:eastAsiaTheme="minorEastAsia"/>
          <w:b/>
          <w:noProof/>
          <w:lang w:val="en-CA" w:eastAsia="en-CA"/>
        </w:rPr>
      </w:pPr>
      <w:hyperlink w:anchor="_Toc450124274" w:history="1">
        <w:r w:rsidR="00B14C5E" w:rsidRPr="00B14C5E">
          <w:rPr>
            <w:rStyle w:val="Hyperlink"/>
            <w:rFonts w:asciiTheme="minorHAnsi" w:hAnsiTheme="minorHAnsi"/>
            <w:b/>
            <w:noProof/>
          </w:rPr>
          <w:t>Figure 6: Table of HL7 Process Codes</w:t>
        </w:r>
        <w:r w:rsidR="00B14C5E" w:rsidRPr="00B14C5E">
          <w:rPr>
            <w:b/>
            <w:noProof/>
            <w:webHidden/>
          </w:rPr>
          <w:tab/>
        </w:r>
        <w:r w:rsidR="00B14C5E" w:rsidRPr="00B14C5E">
          <w:rPr>
            <w:b/>
            <w:noProof/>
            <w:webHidden/>
          </w:rPr>
          <w:fldChar w:fldCharType="begin"/>
        </w:r>
        <w:r w:rsidR="00B14C5E" w:rsidRPr="00B14C5E">
          <w:rPr>
            <w:b/>
            <w:noProof/>
            <w:webHidden/>
          </w:rPr>
          <w:instrText xml:space="preserve"> PAGEREF _Toc450124274 \h </w:instrText>
        </w:r>
        <w:r w:rsidR="00B14C5E" w:rsidRPr="00B14C5E">
          <w:rPr>
            <w:b/>
            <w:noProof/>
            <w:webHidden/>
          </w:rPr>
        </w:r>
        <w:r w:rsidR="00B14C5E" w:rsidRPr="00B14C5E">
          <w:rPr>
            <w:b/>
            <w:noProof/>
            <w:webHidden/>
          </w:rPr>
          <w:fldChar w:fldCharType="separate"/>
        </w:r>
        <w:r w:rsidR="00B14C5E" w:rsidRPr="00B14C5E">
          <w:rPr>
            <w:b/>
            <w:noProof/>
            <w:webHidden/>
          </w:rPr>
          <w:t>6</w:t>
        </w:r>
        <w:r w:rsidR="00B14C5E" w:rsidRPr="00B14C5E">
          <w:rPr>
            <w:b/>
            <w:noProof/>
            <w:webHidden/>
          </w:rPr>
          <w:fldChar w:fldCharType="end"/>
        </w:r>
      </w:hyperlink>
    </w:p>
    <w:p w14:paraId="6F3E9156" w14:textId="77777777" w:rsidR="00B14C5E" w:rsidRPr="00B14C5E" w:rsidRDefault="001C11BD">
      <w:pPr>
        <w:pStyle w:val="TableofFigures"/>
        <w:tabs>
          <w:tab w:val="right" w:leader="dot" w:pos="9350"/>
        </w:tabs>
        <w:rPr>
          <w:rFonts w:eastAsiaTheme="minorEastAsia"/>
          <w:b/>
          <w:noProof/>
          <w:lang w:val="en-CA" w:eastAsia="en-CA"/>
        </w:rPr>
      </w:pPr>
      <w:hyperlink w:anchor="_Toc450124275" w:history="1">
        <w:r w:rsidR="00B14C5E" w:rsidRPr="00B14C5E">
          <w:rPr>
            <w:rStyle w:val="Hyperlink"/>
            <w:rFonts w:asciiTheme="minorHAnsi" w:hAnsiTheme="minorHAnsi"/>
            <w:b/>
            <w:noProof/>
          </w:rPr>
          <w:t>Figure 7: Table of ISAAC Site Patient Operation Status Codes</w:t>
        </w:r>
        <w:r w:rsidR="00B14C5E" w:rsidRPr="00B14C5E">
          <w:rPr>
            <w:b/>
            <w:noProof/>
            <w:webHidden/>
          </w:rPr>
          <w:tab/>
        </w:r>
        <w:r w:rsidR="00B14C5E" w:rsidRPr="00B14C5E">
          <w:rPr>
            <w:b/>
            <w:noProof/>
            <w:webHidden/>
          </w:rPr>
          <w:fldChar w:fldCharType="begin"/>
        </w:r>
        <w:r w:rsidR="00B14C5E" w:rsidRPr="00B14C5E">
          <w:rPr>
            <w:b/>
            <w:noProof/>
            <w:webHidden/>
          </w:rPr>
          <w:instrText xml:space="preserve"> PAGEREF _Toc450124275 \h </w:instrText>
        </w:r>
        <w:r w:rsidR="00B14C5E" w:rsidRPr="00B14C5E">
          <w:rPr>
            <w:b/>
            <w:noProof/>
            <w:webHidden/>
          </w:rPr>
        </w:r>
        <w:r w:rsidR="00B14C5E" w:rsidRPr="00B14C5E">
          <w:rPr>
            <w:b/>
            <w:noProof/>
            <w:webHidden/>
          </w:rPr>
          <w:fldChar w:fldCharType="separate"/>
        </w:r>
        <w:r w:rsidR="00B14C5E" w:rsidRPr="00B14C5E">
          <w:rPr>
            <w:b/>
            <w:noProof/>
            <w:webHidden/>
          </w:rPr>
          <w:t>7</w:t>
        </w:r>
        <w:r w:rsidR="00B14C5E" w:rsidRPr="00B14C5E">
          <w:rPr>
            <w:b/>
            <w:noProof/>
            <w:webHidden/>
          </w:rPr>
          <w:fldChar w:fldCharType="end"/>
        </w:r>
      </w:hyperlink>
    </w:p>
    <w:p w14:paraId="6F3E9157" w14:textId="77777777" w:rsidR="00B14C5E" w:rsidRPr="00B14C5E" w:rsidRDefault="001C11BD">
      <w:pPr>
        <w:pStyle w:val="TableofFigures"/>
        <w:tabs>
          <w:tab w:val="right" w:leader="dot" w:pos="9350"/>
        </w:tabs>
        <w:rPr>
          <w:rFonts w:eastAsiaTheme="minorEastAsia"/>
          <w:b/>
          <w:noProof/>
          <w:lang w:val="en-CA" w:eastAsia="en-CA"/>
        </w:rPr>
      </w:pPr>
      <w:hyperlink w:anchor="_Toc450124276" w:history="1">
        <w:r w:rsidR="00B14C5E" w:rsidRPr="00B14C5E">
          <w:rPr>
            <w:rStyle w:val="Hyperlink"/>
            <w:rFonts w:asciiTheme="minorHAnsi" w:hAnsiTheme="minorHAnsi"/>
            <w:b/>
            <w:noProof/>
          </w:rPr>
          <w:t>Figure 8: Table of ISAAC Assessment Operation Status Codes</w:t>
        </w:r>
        <w:r w:rsidR="00B14C5E" w:rsidRPr="00B14C5E">
          <w:rPr>
            <w:b/>
            <w:noProof/>
            <w:webHidden/>
          </w:rPr>
          <w:tab/>
        </w:r>
        <w:r w:rsidR="00B14C5E" w:rsidRPr="00B14C5E">
          <w:rPr>
            <w:b/>
            <w:noProof/>
            <w:webHidden/>
          </w:rPr>
          <w:fldChar w:fldCharType="begin"/>
        </w:r>
        <w:r w:rsidR="00B14C5E" w:rsidRPr="00B14C5E">
          <w:rPr>
            <w:b/>
            <w:noProof/>
            <w:webHidden/>
          </w:rPr>
          <w:instrText xml:space="preserve"> PAGEREF _Toc450124276 \h </w:instrText>
        </w:r>
        <w:r w:rsidR="00B14C5E" w:rsidRPr="00B14C5E">
          <w:rPr>
            <w:b/>
            <w:noProof/>
            <w:webHidden/>
          </w:rPr>
        </w:r>
        <w:r w:rsidR="00B14C5E" w:rsidRPr="00B14C5E">
          <w:rPr>
            <w:b/>
            <w:noProof/>
            <w:webHidden/>
          </w:rPr>
          <w:fldChar w:fldCharType="separate"/>
        </w:r>
        <w:r w:rsidR="00B14C5E" w:rsidRPr="00B14C5E">
          <w:rPr>
            <w:b/>
            <w:noProof/>
            <w:webHidden/>
          </w:rPr>
          <w:t>7</w:t>
        </w:r>
        <w:r w:rsidR="00B14C5E" w:rsidRPr="00B14C5E">
          <w:rPr>
            <w:b/>
            <w:noProof/>
            <w:webHidden/>
          </w:rPr>
          <w:fldChar w:fldCharType="end"/>
        </w:r>
      </w:hyperlink>
    </w:p>
    <w:p w14:paraId="6F3E9158" w14:textId="77777777" w:rsidR="00B14C5E" w:rsidRPr="00B14C5E" w:rsidRDefault="001C11BD">
      <w:pPr>
        <w:pStyle w:val="TableofFigures"/>
        <w:tabs>
          <w:tab w:val="right" w:leader="dot" w:pos="9350"/>
        </w:tabs>
        <w:rPr>
          <w:rFonts w:eastAsiaTheme="minorEastAsia"/>
          <w:b/>
          <w:noProof/>
          <w:lang w:val="en-CA" w:eastAsia="en-CA"/>
        </w:rPr>
      </w:pPr>
      <w:hyperlink w:anchor="_Toc450124277" w:history="1">
        <w:r w:rsidR="00B14C5E" w:rsidRPr="00B14C5E">
          <w:rPr>
            <w:rStyle w:val="Hyperlink"/>
            <w:rFonts w:asciiTheme="minorHAnsi" w:hAnsiTheme="minorHAnsi"/>
            <w:b/>
            <w:noProof/>
          </w:rPr>
          <w:t>Figure 9: Table of ISAAC Patient Operation Status Codes</w:t>
        </w:r>
        <w:r w:rsidR="00B14C5E" w:rsidRPr="00B14C5E">
          <w:rPr>
            <w:b/>
            <w:noProof/>
            <w:webHidden/>
          </w:rPr>
          <w:tab/>
        </w:r>
        <w:r w:rsidR="00B14C5E" w:rsidRPr="00B14C5E">
          <w:rPr>
            <w:b/>
            <w:noProof/>
            <w:webHidden/>
          </w:rPr>
          <w:fldChar w:fldCharType="begin"/>
        </w:r>
        <w:r w:rsidR="00B14C5E" w:rsidRPr="00B14C5E">
          <w:rPr>
            <w:b/>
            <w:noProof/>
            <w:webHidden/>
          </w:rPr>
          <w:instrText xml:space="preserve"> PAGEREF _Toc450124277 \h </w:instrText>
        </w:r>
        <w:r w:rsidR="00B14C5E" w:rsidRPr="00B14C5E">
          <w:rPr>
            <w:b/>
            <w:noProof/>
            <w:webHidden/>
          </w:rPr>
        </w:r>
        <w:r w:rsidR="00B14C5E" w:rsidRPr="00B14C5E">
          <w:rPr>
            <w:b/>
            <w:noProof/>
            <w:webHidden/>
          </w:rPr>
          <w:fldChar w:fldCharType="separate"/>
        </w:r>
        <w:r w:rsidR="00B14C5E" w:rsidRPr="00B14C5E">
          <w:rPr>
            <w:b/>
            <w:noProof/>
            <w:webHidden/>
          </w:rPr>
          <w:t>8</w:t>
        </w:r>
        <w:r w:rsidR="00B14C5E" w:rsidRPr="00B14C5E">
          <w:rPr>
            <w:b/>
            <w:noProof/>
            <w:webHidden/>
          </w:rPr>
          <w:fldChar w:fldCharType="end"/>
        </w:r>
      </w:hyperlink>
    </w:p>
    <w:p w14:paraId="6F3E9159" w14:textId="77777777" w:rsidR="00B14C5E" w:rsidRPr="00B14C5E" w:rsidRDefault="001C11BD">
      <w:pPr>
        <w:pStyle w:val="TableofFigures"/>
        <w:tabs>
          <w:tab w:val="right" w:leader="dot" w:pos="9350"/>
        </w:tabs>
        <w:rPr>
          <w:rFonts w:eastAsiaTheme="minorEastAsia"/>
          <w:b/>
          <w:noProof/>
          <w:lang w:val="en-CA" w:eastAsia="en-CA"/>
        </w:rPr>
      </w:pPr>
      <w:hyperlink w:anchor="_Toc450124278" w:history="1">
        <w:r w:rsidR="00B14C5E" w:rsidRPr="00B14C5E">
          <w:rPr>
            <w:rStyle w:val="Hyperlink"/>
            <w:rFonts w:asciiTheme="minorHAnsi" w:hAnsiTheme="minorHAnsi"/>
            <w:b/>
            <w:noProof/>
          </w:rPr>
          <w:t>Figure 10: Table of ISAAC ADT Error Codes</w:t>
        </w:r>
        <w:r w:rsidR="00B14C5E" w:rsidRPr="00B14C5E">
          <w:rPr>
            <w:b/>
            <w:noProof/>
            <w:webHidden/>
          </w:rPr>
          <w:tab/>
        </w:r>
        <w:r w:rsidR="00B14C5E" w:rsidRPr="00B14C5E">
          <w:rPr>
            <w:b/>
            <w:noProof/>
            <w:webHidden/>
          </w:rPr>
          <w:fldChar w:fldCharType="begin"/>
        </w:r>
        <w:r w:rsidR="00B14C5E" w:rsidRPr="00B14C5E">
          <w:rPr>
            <w:b/>
            <w:noProof/>
            <w:webHidden/>
          </w:rPr>
          <w:instrText xml:space="preserve"> PAGEREF _Toc450124278 \h </w:instrText>
        </w:r>
        <w:r w:rsidR="00B14C5E" w:rsidRPr="00B14C5E">
          <w:rPr>
            <w:b/>
            <w:noProof/>
            <w:webHidden/>
          </w:rPr>
        </w:r>
        <w:r w:rsidR="00B14C5E" w:rsidRPr="00B14C5E">
          <w:rPr>
            <w:b/>
            <w:noProof/>
            <w:webHidden/>
          </w:rPr>
          <w:fldChar w:fldCharType="separate"/>
        </w:r>
        <w:r w:rsidR="00B14C5E" w:rsidRPr="00B14C5E">
          <w:rPr>
            <w:b/>
            <w:noProof/>
            <w:webHidden/>
          </w:rPr>
          <w:t>9</w:t>
        </w:r>
        <w:r w:rsidR="00B14C5E" w:rsidRPr="00B14C5E">
          <w:rPr>
            <w:b/>
            <w:noProof/>
            <w:webHidden/>
          </w:rPr>
          <w:fldChar w:fldCharType="end"/>
        </w:r>
      </w:hyperlink>
    </w:p>
    <w:p w14:paraId="6F3E915A" w14:textId="77777777" w:rsidR="00452F31" w:rsidRPr="00452F31" w:rsidRDefault="00CB3FA8" w:rsidP="00C235BF">
      <w:r w:rsidRPr="00B14C5E">
        <w:rPr>
          <w:b/>
        </w:rPr>
        <w:fldChar w:fldCharType="end"/>
      </w:r>
    </w:p>
    <w:sectPr w:rsidR="00452F31" w:rsidRPr="00452F31" w:rsidSect="007B4C23">
      <w:footerReference w:type="default" r:id="rId19"/>
      <w:pgSz w:w="12240" w:h="15840"/>
      <w:pgMar w:top="1260" w:right="1440" w:bottom="1440" w:left="1440" w:header="720" w:footer="720" w:gutter="0"/>
      <w:pgBorders w:offsetFrom="page">
        <w:top w:val="single" w:sz="4" w:space="24" w:color="23245D"/>
        <w:left w:val="single" w:sz="4" w:space="24" w:color="23245D"/>
        <w:bottom w:val="single" w:sz="4" w:space="24" w:color="23245D"/>
        <w:right w:val="single" w:sz="4" w:space="24" w:color="23245D"/>
      </w:pgBorders>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3E916D" w14:textId="77777777" w:rsidR="00D32D8C" w:rsidRDefault="00D32D8C" w:rsidP="00C235BF">
      <w:r>
        <w:separator/>
      </w:r>
    </w:p>
  </w:endnote>
  <w:endnote w:type="continuationSeparator" w:id="0">
    <w:p w14:paraId="6F3E916E" w14:textId="77777777" w:rsidR="00D32D8C" w:rsidRDefault="00D32D8C" w:rsidP="00C23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W1)">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E9170" w14:textId="77777777" w:rsidR="00D32D8C" w:rsidRDefault="00D32D8C" w:rsidP="00C235BF">
    <w:pPr>
      <w:pStyle w:val="Footer"/>
    </w:pPr>
    <w:r w:rsidRPr="0086167B">
      <w:rPr>
        <w:noProof/>
      </w:rPr>
      <w:drawing>
        <wp:anchor distT="0" distB="0" distL="114300" distR="114300" simplePos="0" relativeHeight="251659264" behindDoc="1" locked="0" layoutInCell="1" allowOverlap="1" wp14:anchorId="6F3E9174" wp14:editId="6F3E9175">
          <wp:simplePos x="0" y="0"/>
          <wp:positionH relativeFrom="margin">
            <wp:posOffset>-612775</wp:posOffset>
          </wp:positionH>
          <wp:positionV relativeFrom="paragraph">
            <wp:posOffset>-926465</wp:posOffset>
          </wp:positionV>
          <wp:extent cx="7168515" cy="1280160"/>
          <wp:effectExtent l="0" t="0" r="0" b="0"/>
          <wp:wrapNone/>
          <wp:docPr id="776" name="Picture 776" title="Footer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8515" cy="12801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3797">
      <w:rPr>
        <w:noProof/>
      </w:rPr>
      <w:drawing>
        <wp:anchor distT="0" distB="0" distL="114300" distR="114300" simplePos="0" relativeHeight="251681792" behindDoc="0" locked="0" layoutInCell="1" allowOverlap="1" wp14:anchorId="6F3E9176" wp14:editId="6F3E9177">
          <wp:simplePos x="0" y="0"/>
          <wp:positionH relativeFrom="margin">
            <wp:posOffset>5089452</wp:posOffset>
          </wp:positionH>
          <wp:positionV relativeFrom="paragraph">
            <wp:posOffset>-562514</wp:posOffset>
          </wp:positionV>
          <wp:extent cx="1314450" cy="742950"/>
          <wp:effectExtent l="0" t="0" r="0" b="0"/>
          <wp:wrapSquare wrapText="bothSides"/>
          <wp:docPr id="777" name="Picture 777" title="Cancer Care Ontario Trilli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4450" cy="7429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E9171" w14:textId="77777777" w:rsidR="00D32D8C" w:rsidRPr="007012A7" w:rsidRDefault="00D32D8C" w:rsidP="00C235BF">
    <w:pPr>
      <w:pStyle w:val="FooterDeployGuide"/>
      <w:rPr>
        <w:color w:val="17365D" w:themeColor="text2" w:themeShade="BF"/>
      </w:rPr>
    </w:pPr>
    <w:r>
      <w:rPr>
        <w:color w:val="17365D" w:themeColor="text2" w:themeShade="BF"/>
      </w:rPr>
      <w:tab/>
    </w:r>
    <w:r w:rsidRPr="007012A7">
      <w:t xml:space="preserve">Cancer Care Ontario ISAAC Application | </w:t>
    </w:r>
    <w:r>
      <w:t>May 4</w:t>
    </w:r>
    <w:r w:rsidRPr="007012A7">
      <w:t>, 201</w:t>
    </w:r>
    <w:r>
      <w:t>6</w:t>
    </w:r>
    <w:r w:rsidRPr="007012A7">
      <w:t xml:space="preserve"> | </w:t>
    </w:r>
    <w:r>
      <w:t>HL7 Report</w:t>
    </w:r>
    <w:r w:rsidRPr="007012A7">
      <w:t xml:space="preserve"> User Guide</w:t>
    </w:r>
    <w:r>
      <w:tab/>
    </w:r>
    <w:r w:rsidRPr="007012A7">
      <w:t xml:space="preserve">Page | </w:t>
    </w:r>
    <w:r w:rsidRPr="007012A7">
      <w:fldChar w:fldCharType="begin"/>
    </w:r>
    <w:r w:rsidRPr="007012A7">
      <w:instrText xml:space="preserve"> PAGE   \* MERGEFORMAT </w:instrText>
    </w:r>
    <w:r w:rsidRPr="007012A7">
      <w:fldChar w:fldCharType="separate"/>
    </w:r>
    <w:r w:rsidR="001C11BD">
      <w:rPr>
        <w:noProof/>
      </w:rPr>
      <w:t>1</w:t>
    </w:r>
    <w:r w:rsidRPr="007012A7">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3E916B" w14:textId="77777777" w:rsidR="00D32D8C" w:rsidRDefault="00D32D8C" w:rsidP="00C235BF">
      <w:r>
        <w:separator/>
      </w:r>
    </w:p>
  </w:footnote>
  <w:footnote w:type="continuationSeparator" w:id="0">
    <w:p w14:paraId="6F3E916C" w14:textId="77777777" w:rsidR="00D32D8C" w:rsidRDefault="00D32D8C" w:rsidP="00C235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E916F" w14:textId="77777777" w:rsidR="00D32D8C" w:rsidRDefault="00D32D8C" w:rsidP="00C235BF">
    <w:pPr>
      <w:pStyle w:val="Header"/>
    </w:pPr>
    <w:r>
      <w:rPr>
        <w:noProof/>
      </w:rPr>
      <w:drawing>
        <wp:anchor distT="0" distB="0" distL="114300" distR="114300" simplePos="0" relativeHeight="251679744" behindDoc="1" locked="0" layoutInCell="1" allowOverlap="1" wp14:anchorId="6F3E9172" wp14:editId="6F3E9173">
          <wp:simplePos x="0" y="0"/>
          <wp:positionH relativeFrom="page">
            <wp:posOffset>294904</wp:posOffset>
          </wp:positionH>
          <wp:positionV relativeFrom="paragraph">
            <wp:posOffset>-154940</wp:posOffset>
          </wp:positionV>
          <wp:extent cx="7178040" cy="170951"/>
          <wp:effectExtent l="0" t="0" r="3810" b="635"/>
          <wp:wrapNone/>
          <wp:docPr id="775" name="Picture 775" title="Header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lueba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78040" cy="17095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4.8pt;height:37.8pt" o:bullet="t">
        <v:imagedata r:id="rId1" o:title="note_sml2"/>
      </v:shape>
    </w:pict>
  </w:numPicBullet>
  <w:numPicBullet w:numPicBulletId="1">
    <w:pict>
      <v:shape id="_x0000_i1030" type="#_x0000_t75" style="width:34.8pt;height:37.8pt" o:bullet="t">
        <v:imagedata r:id="rId2" o:title="tip_sml2"/>
      </v:shape>
    </w:pict>
  </w:numPicBullet>
  <w:numPicBullet w:numPicBulletId="2">
    <w:pict>
      <v:shape w14:anchorId="6F3E915D" id="_x0000_i1031" type="#_x0000_t75" style="width:34.8pt;height:37.8pt" o:bullet="t">
        <v:imagedata r:id="rId3" o:title="important_sml2"/>
      </v:shape>
    </w:pict>
  </w:numPicBullet>
  <w:abstractNum w:abstractNumId="0" w15:restartNumberingAfterBreak="0">
    <w:nsid w:val="0BFC6F97"/>
    <w:multiLevelType w:val="hybridMultilevel"/>
    <w:tmpl w:val="8E3035B2"/>
    <w:lvl w:ilvl="0" w:tplc="3968A6A0">
      <w:start w:val="1"/>
      <w:numFmt w:val="bullet"/>
      <w:pStyle w:val="Style2"/>
      <w:lvlText w:val=""/>
      <w:lvlJc w:val="left"/>
      <w:pPr>
        <w:ind w:left="1505" w:hanging="360"/>
      </w:pPr>
      <w:rPr>
        <w:rFonts w:ascii="Wingdings" w:hAnsi="Wingdings" w:hint="default"/>
        <w:color w:val="7C2B83"/>
      </w:rPr>
    </w:lvl>
    <w:lvl w:ilvl="1" w:tplc="604A6A20">
      <w:start w:val="1"/>
      <w:numFmt w:val="bullet"/>
      <w:lvlText w:val=""/>
      <w:lvlJc w:val="left"/>
      <w:pPr>
        <w:ind w:left="2225" w:hanging="360"/>
      </w:pPr>
      <w:rPr>
        <w:rFonts w:ascii="Wingdings" w:hAnsi="Wingdings" w:hint="default"/>
        <w:color w:val="002060"/>
      </w:rPr>
    </w:lvl>
    <w:lvl w:ilvl="2" w:tplc="04090005">
      <w:start w:val="1"/>
      <w:numFmt w:val="bullet"/>
      <w:lvlText w:val=""/>
      <w:lvlJc w:val="left"/>
      <w:pPr>
        <w:ind w:left="2945" w:hanging="360"/>
      </w:pPr>
      <w:rPr>
        <w:rFonts w:ascii="Wingdings" w:hAnsi="Wingdings" w:hint="default"/>
      </w:rPr>
    </w:lvl>
    <w:lvl w:ilvl="3" w:tplc="0409000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1" w15:restartNumberingAfterBreak="0">
    <w:nsid w:val="0EA168C4"/>
    <w:multiLevelType w:val="hybridMultilevel"/>
    <w:tmpl w:val="10D65076"/>
    <w:lvl w:ilvl="0" w:tplc="A0E4C6BA">
      <w:start w:val="1"/>
      <w:numFmt w:val="bullet"/>
      <w:pStyle w:val="04ATCIconImportant"/>
      <w:lvlText w:val=""/>
      <w:lvlPicBulletId w:val="2"/>
      <w:lvlJc w:val="left"/>
      <w:pPr>
        <w:ind w:left="1505" w:hanging="360"/>
      </w:pPr>
      <w:rPr>
        <w:rFonts w:ascii="Symbol" w:hAnsi="Symbol" w:hint="default"/>
        <w:color w:val="auto"/>
        <w:sz w:val="52"/>
      </w:rPr>
    </w:lvl>
    <w:lvl w:ilvl="1" w:tplc="10090003" w:tentative="1">
      <w:start w:val="1"/>
      <w:numFmt w:val="bullet"/>
      <w:lvlText w:val="o"/>
      <w:lvlJc w:val="left"/>
      <w:pPr>
        <w:ind w:left="2585" w:hanging="360"/>
      </w:pPr>
      <w:rPr>
        <w:rFonts w:ascii="Courier New" w:hAnsi="Courier New" w:cs="Courier New" w:hint="default"/>
      </w:rPr>
    </w:lvl>
    <w:lvl w:ilvl="2" w:tplc="10090005" w:tentative="1">
      <w:start w:val="1"/>
      <w:numFmt w:val="bullet"/>
      <w:lvlText w:val=""/>
      <w:lvlJc w:val="left"/>
      <w:pPr>
        <w:ind w:left="3305" w:hanging="360"/>
      </w:pPr>
      <w:rPr>
        <w:rFonts w:ascii="Wingdings" w:hAnsi="Wingdings" w:hint="default"/>
      </w:rPr>
    </w:lvl>
    <w:lvl w:ilvl="3" w:tplc="10090001" w:tentative="1">
      <w:start w:val="1"/>
      <w:numFmt w:val="bullet"/>
      <w:lvlText w:val=""/>
      <w:lvlJc w:val="left"/>
      <w:pPr>
        <w:ind w:left="4025" w:hanging="360"/>
      </w:pPr>
      <w:rPr>
        <w:rFonts w:ascii="Symbol" w:hAnsi="Symbol" w:hint="default"/>
      </w:rPr>
    </w:lvl>
    <w:lvl w:ilvl="4" w:tplc="10090003" w:tentative="1">
      <w:start w:val="1"/>
      <w:numFmt w:val="bullet"/>
      <w:lvlText w:val="o"/>
      <w:lvlJc w:val="left"/>
      <w:pPr>
        <w:ind w:left="4745" w:hanging="360"/>
      </w:pPr>
      <w:rPr>
        <w:rFonts w:ascii="Courier New" w:hAnsi="Courier New" w:cs="Courier New" w:hint="default"/>
      </w:rPr>
    </w:lvl>
    <w:lvl w:ilvl="5" w:tplc="10090005" w:tentative="1">
      <w:start w:val="1"/>
      <w:numFmt w:val="bullet"/>
      <w:lvlText w:val=""/>
      <w:lvlJc w:val="left"/>
      <w:pPr>
        <w:ind w:left="5465" w:hanging="360"/>
      </w:pPr>
      <w:rPr>
        <w:rFonts w:ascii="Wingdings" w:hAnsi="Wingdings" w:hint="default"/>
      </w:rPr>
    </w:lvl>
    <w:lvl w:ilvl="6" w:tplc="10090001" w:tentative="1">
      <w:start w:val="1"/>
      <w:numFmt w:val="bullet"/>
      <w:lvlText w:val=""/>
      <w:lvlJc w:val="left"/>
      <w:pPr>
        <w:ind w:left="6185" w:hanging="360"/>
      </w:pPr>
      <w:rPr>
        <w:rFonts w:ascii="Symbol" w:hAnsi="Symbol" w:hint="default"/>
      </w:rPr>
    </w:lvl>
    <w:lvl w:ilvl="7" w:tplc="10090003" w:tentative="1">
      <w:start w:val="1"/>
      <w:numFmt w:val="bullet"/>
      <w:lvlText w:val="o"/>
      <w:lvlJc w:val="left"/>
      <w:pPr>
        <w:ind w:left="6905" w:hanging="360"/>
      </w:pPr>
      <w:rPr>
        <w:rFonts w:ascii="Courier New" w:hAnsi="Courier New" w:cs="Courier New" w:hint="default"/>
      </w:rPr>
    </w:lvl>
    <w:lvl w:ilvl="8" w:tplc="10090005" w:tentative="1">
      <w:start w:val="1"/>
      <w:numFmt w:val="bullet"/>
      <w:lvlText w:val=""/>
      <w:lvlJc w:val="left"/>
      <w:pPr>
        <w:ind w:left="7625" w:hanging="360"/>
      </w:pPr>
      <w:rPr>
        <w:rFonts w:ascii="Wingdings" w:hAnsi="Wingdings" w:hint="default"/>
      </w:rPr>
    </w:lvl>
  </w:abstractNum>
  <w:abstractNum w:abstractNumId="2" w15:restartNumberingAfterBreak="0">
    <w:nsid w:val="1B2A472B"/>
    <w:multiLevelType w:val="hybridMultilevel"/>
    <w:tmpl w:val="21260F4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45AE6692"/>
    <w:multiLevelType w:val="hybridMultilevel"/>
    <w:tmpl w:val="17AEF6D6"/>
    <w:lvl w:ilvl="0" w:tplc="23446F8E">
      <w:start w:val="1"/>
      <w:numFmt w:val="bullet"/>
      <w:pStyle w:val="04ATCIconNote"/>
      <w:lvlText w:val=""/>
      <w:lvlPicBulletId w:val="0"/>
      <w:lvlJc w:val="left"/>
      <w:pPr>
        <w:ind w:left="1505" w:hanging="360"/>
      </w:pPr>
      <w:rPr>
        <w:rFonts w:ascii="Symbol" w:hAnsi="Symbol" w:hint="default"/>
        <w:color w:val="auto"/>
        <w:sz w:val="52"/>
      </w:rPr>
    </w:lvl>
    <w:lvl w:ilvl="1" w:tplc="10090003" w:tentative="1">
      <w:start w:val="1"/>
      <w:numFmt w:val="bullet"/>
      <w:lvlText w:val="o"/>
      <w:lvlJc w:val="left"/>
      <w:pPr>
        <w:ind w:left="3060" w:hanging="360"/>
      </w:pPr>
      <w:rPr>
        <w:rFonts w:ascii="Courier New" w:hAnsi="Courier New" w:cs="Courier New" w:hint="default"/>
      </w:rPr>
    </w:lvl>
    <w:lvl w:ilvl="2" w:tplc="10090005" w:tentative="1">
      <w:start w:val="1"/>
      <w:numFmt w:val="bullet"/>
      <w:lvlText w:val=""/>
      <w:lvlJc w:val="left"/>
      <w:pPr>
        <w:ind w:left="3780" w:hanging="360"/>
      </w:pPr>
      <w:rPr>
        <w:rFonts w:ascii="Wingdings" w:hAnsi="Wingdings" w:hint="default"/>
      </w:rPr>
    </w:lvl>
    <w:lvl w:ilvl="3" w:tplc="10090001" w:tentative="1">
      <w:start w:val="1"/>
      <w:numFmt w:val="bullet"/>
      <w:lvlText w:val=""/>
      <w:lvlJc w:val="left"/>
      <w:pPr>
        <w:ind w:left="4500" w:hanging="360"/>
      </w:pPr>
      <w:rPr>
        <w:rFonts w:ascii="Symbol" w:hAnsi="Symbol" w:hint="default"/>
      </w:rPr>
    </w:lvl>
    <w:lvl w:ilvl="4" w:tplc="10090003" w:tentative="1">
      <w:start w:val="1"/>
      <w:numFmt w:val="bullet"/>
      <w:lvlText w:val="o"/>
      <w:lvlJc w:val="left"/>
      <w:pPr>
        <w:ind w:left="5220" w:hanging="360"/>
      </w:pPr>
      <w:rPr>
        <w:rFonts w:ascii="Courier New" w:hAnsi="Courier New" w:cs="Courier New" w:hint="default"/>
      </w:rPr>
    </w:lvl>
    <w:lvl w:ilvl="5" w:tplc="10090005" w:tentative="1">
      <w:start w:val="1"/>
      <w:numFmt w:val="bullet"/>
      <w:lvlText w:val=""/>
      <w:lvlJc w:val="left"/>
      <w:pPr>
        <w:ind w:left="5940" w:hanging="360"/>
      </w:pPr>
      <w:rPr>
        <w:rFonts w:ascii="Wingdings" w:hAnsi="Wingdings" w:hint="default"/>
      </w:rPr>
    </w:lvl>
    <w:lvl w:ilvl="6" w:tplc="10090001" w:tentative="1">
      <w:start w:val="1"/>
      <w:numFmt w:val="bullet"/>
      <w:lvlText w:val=""/>
      <w:lvlJc w:val="left"/>
      <w:pPr>
        <w:ind w:left="6660" w:hanging="360"/>
      </w:pPr>
      <w:rPr>
        <w:rFonts w:ascii="Symbol" w:hAnsi="Symbol" w:hint="default"/>
      </w:rPr>
    </w:lvl>
    <w:lvl w:ilvl="7" w:tplc="10090003" w:tentative="1">
      <w:start w:val="1"/>
      <w:numFmt w:val="bullet"/>
      <w:lvlText w:val="o"/>
      <w:lvlJc w:val="left"/>
      <w:pPr>
        <w:ind w:left="7380" w:hanging="360"/>
      </w:pPr>
      <w:rPr>
        <w:rFonts w:ascii="Courier New" w:hAnsi="Courier New" w:cs="Courier New" w:hint="default"/>
      </w:rPr>
    </w:lvl>
    <w:lvl w:ilvl="8" w:tplc="10090005" w:tentative="1">
      <w:start w:val="1"/>
      <w:numFmt w:val="bullet"/>
      <w:lvlText w:val=""/>
      <w:lvlJc w:val="left"/>
      <w:pPr>
        <w:ind w:left="8100" w:hanging="360"/>
      </w:pPr>
      <w:rPr>
        <w:rFonts w:ascii="Wingdings" w:hAnsi="Wingdings" w:hint="default"/>
      </w:rPr>
    </w:lvl>
  </w:abstractNum>
  <w:abstractNum w:abstractNumId="4" w15:restartNumberingAfterBreak="0">
    <w:nsid w:val="47BA784A"/>
    <w:multiLevelType w:val="hybridMultilevel"/>
    <w:tmpl w:val="BEFA045C"/>
    <w:lvl w:ilvl="0" w:tplc="9AC40038">
      <w:start w:val="1"/>
      <w:numFmt w:val="bullet"/>
      <w:pStyle w:val="bullet1"/>
      <w:lvlText w:val=""/>
      <w:lvlJc w:val="left"/>
      <w:pPr>
        <w:ind w:left="2061" w:hanging="360"/>
      </w:pPr>
      <w:rPr>
        <w:rFonts w:ascii="Wingdings" w:hAnsi="Wingdings" w:hint="default"/>
        <w:color w:val="7C2B83"/>
      </w:rPr>
    </w:lvl>
    <w:lvl w:ilvl="1" w:tplc="E9B449F2">
      <w:start w:val="1"/>
      <w:numFmt w:val="bullet"/>
      <w:pStyle w:val="bullet2"/>
      <w:lvlText w:val=""/>
      <w:lvlJc w:val="left"/>
      <w:pPr>
        <w:ind w:left="2781" w:hanging="360"/>
      </w:pPr>
      <w:rPr>
        <w:rFonts w:ascii="Wingdings" w:hAnsi="Wingdings" w:hint="default"/>
        <w:color w:val="373C74"/>
      </w:rPr>
    </w:lvl>
    <w:lvl w:ilvl="2" w:tplc="3056A794">
      <w:start w:val="1"/>
      <w:numFmt w:val="bullet"/>
      <w:pStyle w:val="bullet3"/>
      <w:lvlText w:val=""/>
      <w:lvlJc w:val="left"/>
      <w:pPr>
        <w:ind w:left="3501" w:hanging="360"/>
      </w:pPr>
      <w:rPr>
        <w:rFonts w:ascii="Wingdings" w:hAnsi="Wingdings" w:hint="default"/>
        <w:color w:val="CBB677"/>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5" w15:restartNumberingAfterBreak="0">
    <w:nsid w:val="51A26DD9"/>
    <w:multiLevelType w:val="multilevel"/>
    <w:tmpl w:val="27ECD5A4"/>
    <w:lvl w:ilvl="0">
      <w:start w:val="1"/>
      <w:numFmt w:val="bullet"/>
      <w:pStyle w:val="02ATCBullets"/>
      <w:lvlText w:val=""/>
      <w:lvlJc w:val="left"/>
      <w:pPr>
        <w:ind w:left="1440" w:hanging="306"/>
      </w:pPr>
      <w:rPr>
        <w:rFonts w:ascii="Wingdings" w:hAnsi="Wingdings" w:hint="default"/>
        <w:color w:val="7C2B83"/>
      </w:rPr>
    </w:lvl>
    <w:lvl w:ilvl="1">
      <w:start w:val="1"/>
      <w:numFmt w:val="bullet"/>
      <w:lvlText w:val=""/>
      <w:lvlJc w:val="left"/>
      <w:pPr>
        <w:ind w:left="1701" w:hanging="261"/>
      </w:pPr>
      <w:rPr>
        <w:rFonts w:ascii="Wingdings" w:hAnsi="Wingdings" w:hint="default"/>
        <w:color w:val="373C74"/>
      </w:rPr>
    </w:lvl>
    <w:lvl w:ilvl="2">
      <w:start w:val="1"/>
      <w:numFmt w:val="bullet"/>
      <w:lvlText w:val=""/>
      <w:lvlJc w:val="left"/>
      <w:pPr>
        <w:ind w:left="2007" w:hanging="306"/>
      </w:pPr>
      <w:rPr>
        <w:rFonts w:ascii="Wingdings" w:hAnsi="Wingdings" w:hint="default"/>
        <w:color w:val="5B9B98"/>
      </w:rPr>
    </w:lvl>
    <w:lvl w:ilvl="3">
      <w:start w:val="1"/>
      <w:numFmt w:val="bullet"/>
      <w:lvlText w:val=""/>
      <w:lvlJc w:val="left"/>
      <w:pPr>
        <w:ind w:left="3665" w:hanging="360"/>
      </w:pPr>
      <w:rPr>
        <w:rFonts w:ascii="Symbol" w:hAnsi="Symbol" w:hint="default"/>
      </w:rPr>
    </w:lvl>
    <w:lvl w:ilvl="4">
      <w:start w:val="1"/>
      <w:numFmt w:val="bullet"/>
      <w:lvlText w:val="o"/>
      <w:lvlJc w:val="left"/>
      <w:pPr>
        <w:ind w:left="4385" w:hanging="360"/>
      </w:pPr>
      <w:rPr>
        <w:rFonts w:ascii="Courier New" w:hAnsi="Courier New" w:cs="Courier New" w:hint="default"/>
      </w:rPr>
    </w:lvl>
    <w:lvl w:ilvl="5">
      <w:start w:val="1"/>
      <w:numFmt w:val="bullet"/>
      <w:lvlText w:val=""/>
      <w:lvlJc w:val="left"/>
      <w:pPr>
        <w:ind w:left="5105" w:hanging="360"/>
      </w:pPr>
      <w:rPr>
        <w:rFonts w:ascii="Wingdings" w:hAnsi="Wingdings" w:hint="default"/>
      </w:rPr>
    </w:lvl>
    <w:lvl w:ilvl="6">
      <w:start w:val="1"/>
      <w:numFmt w:val="bullet"/>
      <w:lvlText w:val=""/>
      <w:lvlJc w:val="left"/>
      <w:pPr>
        <w:ind w:left="5825" w:hanging="360"/>
      </w:pPr>
      <w:rPr>
        <w:rFonts w:ascii="Symbol" w:hAnsi="Symbol" w:hint="default"/>
      </w:rPr>
    </w:lvl>
    <w:lvl w:ilvl="7">
      <w:start w:val="1"/>
      <w:numFmt w:val="bullet"/>
      <w:lvlText w:val="o"/>
      <w:lvlJc w:val="left"/>
      <w:pPr>
        <w:ind w:left="6545" w:hanging="360"/>
      </w:pPr>
      <w:rPr>
        <w:rFonts w:ascii="Courier New" w:hAnsi="Courier New" w:cs="Courier New" w:hint="default"/>
      </w:rPr>
    </w:lvl>
    <w:lvl w:ilvl="8">
      <w:start w:val="1"/>
      <w:numFmt w:val="bullet"/>
      <w:lvlText w:val=""/>
      <w:lvlJc w:val="left"/>
      <w:pPr>
        <w:ind w:left="7265" w:hanging="360"/>
      </w:pPr>
      <w:rPr>
        <w:rFonts w:ascii="Wingdings" w:hAnsi="Wingdings" w:hint="default"/>
      </w:rPr>
    </w:lvl>
  </w:abstractNum>
  <w:abstractNum w:abstractNumId="6" w15:restartNumberingAfterBreak="0">
    <w:nsid w:val="6175141E"/>
    <w:multiLevelType w:val="hybridMultilevel"/>
    <w:tmpl w:val="06483D3C"/>
    <w:lvl w:ilvl="0" w:tplc="C3341626">
      <w:start w:val="1"/>
      <w:numFmt w:val="bullet"/>
      <w:pStyle w:val="04ATCIconTip"/>
      <w:lvlText w:val=""/>
      <w:lvlPicBulletId w:val="1"/>
      <w:lvlJc w:val="left"/>
      <w:pPr>
        <w:ind w:left="1505" w:hanging="360"/>
      </w:pPr>
      <w:rPr>
        <w:rFonts w:ascii="Symbol" w:hAnsi="Symbol" w:hint="default"/>
        <w:color w:val="auto"/>
        <w:sz w:val="52"/>
      </w:rPr>
    </w:lvl>
    <w:lvl w:ilvl="1" w:tplc="10090003" w:tentative="1">
      <w:start w:val="1"/>
      <w:numFmt w:val="bullet"/>
      <w:lvlText w:val="o"/>
      <w:lvlJc w:val="left"/>
      <w:pPr>
        <w:ind w:left="2585" w:hanging="360"/>
      </w:pPr>
      <w:rPr>
        <w:rFonts w:ascii="Courier New" w:hAnsi="Courier New" w:cs="Courier New" w:hint="default"/>
      </w:rPr>
    </w:lvl>
    <w:lvl w:ilvl="2" w:tplc="10090005" w:tentative="1">
      <w:start w:val="1"/>
      <w:numFmt w:val="bullet"/>
      <w:lvlText w:val=""/>
      <w:lvlJc w:val="left"/>
      <w:pPr>
        <w:ind w:left="3305" w:hanging="360"/>
      </w:pPr>
      <w:rPr>
        <w:rFonts w:ascii="Wingdings" w:hAnsi="Wingdings" w:hint="default"/>
      </w:rPr>
    </w:lvl>
    <w:lvl w:ilvl="3" w:tplc="10090001" w:tentative="1">
      <w:start w:val="1"/>
      <w:numFmt w:val="bullet"/>
      <w:lvlText w:val=""/>
      <w:lvlJc w:val="left"/>
      <w:pPr>
        <w:ind w:left="4025" w:hanging="360"/>
      </w:pPr>
      <w:rPr>
        <w:rFonts w:ascii="Symbol" w:hAnsi="Symbol" w:hint="default"/>
      </w:rPr>
    </w:lvl>
    <w:lvl w:ilvl="4" w:tplc="10090003" w:tentative="1">
      <w:start w:val="1"/>
      <w:numFmt w:val="bullet"/>
      <w:lvlText w:val="o"/>
      <w:lvlJc w:val="left"/>
      <w:pPr>
        <w:ind w:left="4745" w:hanging="360"/>
      </w:pPr>
      <w:rPr>
        <w:rFonts w:ascii="Courier New" w:hAnsi="Courier New" w:cs="Courier New" w:hint="default"/>
      </w:rPr>
    </w:lvl>
    <w:lvl w:ilvl="5" w:tplc="10090005" w:tentative="1">
      <w:start w:val="1"/>
      <w:numFmt w:val="bullet"/>
      <w:lvlText w:val=""/>
      <w:lvlJc w:val="left"/>
      <w:pPr>
        <w:ind w:left="5465" w:hanging="360"/>
      </w:pPr>
      <w:rPr>
        <w:rFonts w:ascii="Wingdings" w:hAnsi="Wingdings" w:hint="default"/>
      </w:rPr>
    </w:lvl>
    <w:lvl w:ilvl="6" w:tplc="10090001" w:tentative="1">
      <w:start w:val="1"/>
      <w:numFmt w:val="bullet"/>
      <w:lvlText w:val=""/>
      <w:lvlJc w:val="left"/>
      <w:pPr>
        <w:ind w:left="6185" w:hanging="360"/>
      </w:pPr>
      <w:rPr>
        <w:rFonts w:ascii="Symbol" w:hAnsi="Symbol" w:hint="default"/>
      </w:rPr>
    </w:lvl>
    <w:lvl w:ilvl="7" w:tplc="10090003" w:tentative="1">
      <w:start w:val="1"/>
      <w:numFmt w:val="bullet"/>
      <w:lvlText w:val="o"/>
      <w:lvlJc w:val="left"/>
      <w:pPr>
        <w:ind w:left="6905" w:hanging="360"/>
      </w:pPr>
      <w:rPr>
        <w:rFonts w:ascii="Courier New" w:hAnsi="Courier New" w:cs="Courier New" w:hint="default"/>
      </w:rPr>
    </w:lvl>
    <w:lvl w:ilvl="8" w:tplc="10090005" w:tentative="1">
      <w:start w:val="1"/>
      <w:numFmt w:val="bullet"/>
      <w:lvlText w:val=""/>
      <w:lvlJc w:val="left"/>
      <w:pPr>
        <w:ind w:left="7625" w:hanging="360"/>
      </w:pPr>
      <w:rPr>
        <w:rFonts w:ascii="Wingdings" w:hAnsi="Wingdings" w:hint="default"/>
      </w:rPr>
    </w:lvl>
  </w:abstractNum>
  <w:abstractNum w:abstractNumId="7" w15:restartNumberingAfterBreak="0">
    <w:nsid w:val="66FC1C17"/>
    <w:multiLevelType w:val="hybridMultilevel"/>
    <w:tmpl w:val="8758D12A"/>
    <w:lvl w:ilvl="0" w:tplc="CF2099E2">
      <w:numFmt w:val="bullet"/>
      <w:pStyle w:val="ListParagraph"/>
      <w:lvlText w:val="•"/>
      <w:lvlJc w:val="left"/>
      <w:pPr>
        <w:ind w:left="1440" w:hanging="720"/>
      </w:pPr>
      <w:rPr>
        <w:rFonts w:ascii="Calibri" w:eastAsiaTheme="minorHAnsi" w:hAnsi="Calibri" w:cstheme="minorBid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6893118D"/>
    <w:multiLevelType w:val="hybridMultilevel"/>
    <w:tmpl w:val="2E4C6712"/>
    <w:lvl w:ilvl="0" w:tplc="FC32AB04">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DB67C42"/>
    <w:multiLevelType w:val="hybridMultilevel"/>
    <w:tmpl w:val="F3C2E4B8"/>
    <w:lvl w:ilvl="0" w:tplc="2B34F78A">
      <w:start w:val="1"/>
      <w:numFmt w:val="decimal"/>
      <w:pStyle w:val="Numberinglist"/>
      <w:lvlText w:val="%1."/>
      <w:lvlJc w:val="left"/>
      <w:pPr>
        <w:ind w:left="1080" w:hanging="360"/>
      </w:pPr>
      <w:rPr>
        <w:rFonts w:asciiTheme="minorHAnsi" w:hAnsiTheme="minorHAnsi" w:hint="default"/>
        <w:b/>
        <w:i w:val="0"/>
        <w:color w:val="7030A0"/>
        <w:u w:val="none" w:color="7C2B8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4"/>
  </w:num>
  <w:num w:numId="3">
    <w:abstractNumId w:val="3"/>
  </w:num>
  <w:num w:numId="4">
    <w:abstractNumId w:val="6"/>
  </w:num>
  <w:num w:numId="5">
    <w:abstractNumId w:val="5"/>
  </w:num>
  <w:num w:numId="6">
    <w:abstractNumId w:val="1"/>
  </w:num>
  <w:num w:numId="7">
    <w:abstractNumId w:val="0"/>
  </w:num>
  <w:num w:numId="8">
    <w:abstractNumId w:val="7"/>
  </w:num>
  <w:num w:numId="9">
    <w:abstractNumId w:val="2"/>
  </w:num>
  <w:num w:numId="1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EC7"/>
    <w:rsid w:val="0000133E"/>
    <w:rsid w:val="00002C51"/>
    <w:rsid w:val="00011A1A"/>
    <w:rsid w:val="00017B60"/>
    <w:rsid w:val="00023284"/>
    <w:rsid w:val="00025D87"/>
    <w:rsid w:val="00027B55"/>
    <w:rsid w:val="00032D2E"/>
    <w:rsid w:val="00033FE2"/>
    <w:rsid w:val="00036D80"/>
    <w:rsid w:val="00037EA7"/>
    <w:rsid w:val="00042C93"/>
    <w:rsid w:val="00042D73"/>
    <w:rsid w:val="00054240"/>
    <w:rsid w:val="00074A3C"/>
    <w:rsid w:val="00081311"/>
    <w:rsid w:val="00083C3B"/>
    <w:rsid w:val="00083DB0"/>
    <w:rsid w:val="000921A9"/>
    <w:rsid w:val="0009464E"/>
    <w:rsid w:val="000B4871"/>
    <w:rsid w:val="000B7088"/>
    <w:rsid w:val="000C7C20"/>
    <w:rsid w:val="000E2D0A"/>
    <w:rsid w:val="000E2EC7"/>
    <w:rsid w:val="000F0080"/>
    <w:rsid w:val="000F00C4"/>
    <w:rsid w:val="000F3996"/>
    <w:rsid w:val="000F7BEB"/>
    <w:rsid w:val="00100599"/>
    <w:rsid w:val="0010167C"/>
    <w:rsid w:val="0010333B"/>
    <w:rsid w:val="001045FC"/>
    <w:rsid w:val="001051AA"/>
    <w:rsid w:val="0010636A"/>
    <w:rsid w:val="00116249"/>
    <w:rsid w:val="00116308"/>
    <w:rsid w:val="00122AEC"/>
    <w:rsid w:val="0013067C"/>
    <w:rsid w:val="00130E1E"/>
    <w:rsid w:val="001409DB"/>
    <w:rsid w:val="00141C8B"/>
    <w:rsid w:val="0014236C"/>
    <w:rsid w:val="00144BEF"/>
    <w:rsid w:val="00145840"/>
    <w:rsid w:val="00150441"/>
    <w:rsid w:val="00150B86"/>
    <w:rsid w:val="00162BDD"/>
    <w:rsid w:val="001651E4"/>
    <w:rsid w:val="001941CD"/>
    <w:rsid w:val="001944A9"/>
    <w:rsid w:val="001A0532"/>
    <w:rsid w:val="001A0970"/>
    <w:rsid w:val="001A45DD"/>
    <w:rsid w:val="001A6842"/>
    <w:rsid w:val="001B5492"/>
    <w:rsid w:val="001C11BD"/>
    <w:rsid w:val="001C529E"/>
    <w:rsid w:val="001D6F6A"/>
    <w:rsid w:val="001D7B18"/>
    <w:rsid w:val="001F0BEA"/>
    <w:rsid w:val="001F1DB8"/>
    <w:rsid w:val="001F51C7"/>
    <w:rsid w:val="001F5638"/>
    <w:rsid w:val="001F571A"/>
    <w:rsid w:val="002112C8"/>
    <w:rsid w:val="00212DAD"/>
    <w:rsid w:val="00221B6F"/>
    <w:rsid w:val="00226182"/>
    <w:rsid w:val="0022753A"/>
    <w:rsid w:val="00230A24"/>
    <w:rsid w:val="00241375"/>
    <w:rsid w:val="002431DA"/>
    <w:rsid w:val="00246C94"/>
    <w:rsid w:val="00247281"/>
    <w:rsid w:val="002519AD"/>
    <w:rsid w:val="00255D23"/>
    <w:rsid w:val="00261D6A"/>
    <w:rsid w:val="002664B3"/>
    <w:rsid w:val="00270D8C"/>
    <w:rsid w:val="002821C1"/>
    <w:rsid w:val="00283386"/>
    <w:rsid w:val="00292CD5"/>
    <w:rsid w:val="002A2154"/>
    <w:rsid w:val="002A54B6"/>
    <w:rsid w:val="002A7B56"/>
    <w:rsid w:val="002B5399"/>
    <w:rsid w:val="002B7894"/>
    <w:rsid w:val="002C111B"/>
    <w:rsid w:val="002C6134"/>
    <w:rsid w:val="002D513A"/>
    <w:rsid w:val="002D5381"/>
    <w:rsid w:val="002D5A88"/>
    <w:rsid w:val="002D627A"/>
    <w:rsid w:val="002E1763"/>
    <w:rsid w:val="002E7628"/>
    <w:rsid w:val="003114F1"/>
    <w:rsid w:val="003152A0"/>
    <w:rsid w:val="00323645"/>
    <w:rsid w:val="00331360"/>
    <w:rsid w:val="00332A13"/>
    <w:rsid w:val="0034468D"/>
    <w:rsid w:val="0034599D"/>
    <w:rsid w:val="00354A55"/>
    <w:rsid w:val="00360C36"/>
    <w:rsid w:val="00396B2C"/>
    <w:rsid w:val="003A1918"/>
    <w:rsid w:val="003A6F3D"/>
    <w:rsid w:val="003A7EC4"/>
    <w:rsid w:val="003B05A2"/>
    <w:rsid w:val="003B0E6D"/>
    <w:rsid w:val="003B1F31"/>
    <w:rsid w:val="003B4767"/>
    <w:rsid w:val="003C303E"/>
    <w:rsid w:val="003C63A3"/>
    <w:rsid w:val="003D7BEB"/>
    <w:rsid w:val="003E2036"/>
    <w:rsid w:val="003E2D9D"/>
    <w:rsid w:val="003F4F6E"/>
    <w:rsid w:val="00406055"/>
    <w:rsid w:val="00421A0A"/>
    <w:rsid w:val="00427788"/>
    <w:rsid w:val="00433975"/>
    <w:rsid w:val="00436A44"/>
    <w:rsid w:val="00452F31"/>
    <w:rsid w:val="00454B62"/>
    <w:rsid w:val="00455DD5"/>
    <w:rsid w:val="00456C32"/>
    <w:rsid w:val="0046493D"/>
    <w:rsid w:val="004656AB"/>
    <w:rsid w:val="004656E5"/>
    <w:rsid w:val="00470035"/>
    <w:rsid w:val="00470818"/>
    <w:rsid w:val="0047260C"/>
    <w:rsid w:val="00482241"/>
    <w:rsid w:val="004826F8"/>
    <w:rsid w:val="00482922"/>
    <w:rsid w:val="004909FF"/>
    <w:rsid w:val="004932B7"/>
    <w:rsid w:val="004A372E"/>
    <w:rsid w:val="004A628C"/>
    <w:rsid w:val="004C0510"/>
    <w:rsid w:val="004C7DC5"/>
    <w:rsid w:val="004D11C1"/>
    <w:rsid w:val="004D2A53"/>
    <w:rsid w:val="004E7B78"/>
    <w:rsid w:val="00500358"/>
    <w:rsid w:val="005063BD"/>
    <w:rsid w:val="005219D2"/>
    <w:rsid w:val="005320AF"/>
    <w:rsid w:val="005406A2"/>
    <w:rsid w:val="005425B6"/>
    <w:rsid w:val="00542B65"/>
    <w:rsid w:val="005442A3"/>
    <w:rsid w:val="005526EE"/>
    <w:rsid w:val="00554960"/>
    <w:rsid w:val="00565E4E"/>
    <w:rsid w:val="0057207A"/>
    <w:rsid w:val="00573302"/>
    <w:rsid w:val="00574C8C"/>
    <w:rsid w:val="0058064A"/>
    <w:rsid w:val="00580C42"/>
    <w:rsid w:val="005A4760"/>
    <w:rsid w:val="005A5197"/>
    <w:rsid w:val="005B4207"/>
    <w:rsid w:val="005C0048"/>
    <w:rsid w:val="005C0EAA"/>
    <w:rsid w:val="005D2DD3"/>
    <w:rsid w:val="005D6B8F"/>
    <w:rsid w:val="005D6E82"/>
    <w:rsid w:val="005E1194"/>
    <w:rsid w:val="005E19D6"/>
    <w:rsid w:val="005E5187"/>
    <w:rsid w:val="005F4CBC"/>
    <w:rsid w:val="00602201"/>
    <w:rsid w:val="0061188D"/>
    <w:rsid w:val="00611F82"/>
    <w:rsid w:val="00615EA7"/>
    <w:rsid w:val="0062473A"/>
    <w:rsid w:val="00627B3A"/>
    <w:rsid w:val="006503B6"/>
    <w:rsid w:val="00651A9E"/>
    <w:rsid w:val="00654DBA"/>
    <w:rsid w:val="00665398"/>
    <w:rsid w:val="006713C6"/>
    <w:rsid w:val="006729A5"/>
    <w:rsid w:val="006746A1"/>
    <w:rsid w:val="0067693B"/>
    <w:rsid w:val="00682126"/>
    <w:rsid w:val="00685833"/>
    <w:rsid w:val="006870C1"/>
    <w:rsid w:val="00694052"/>
    <w:rsid w:val="006A326B"/>
    <w:rsid w:val="006A4345"/>
    <w:rsid w:val="006C6EC3"/>
    <w:rsid w:val="006D33E8"/>
    <w:rsid w:val="006E2D3F"/>
    <w:rsid w:val="006E48C7"/>
    <w:rsid w:val="006F55D5"/>
    <w:rsid w:val="006F7D1A"/>
    <w:rsid w:val="007012A7"/>
    <w:rsid w:val="0070201E"/>
    <w:rsid w:val="00704BBE"/>
    <w:rsid w:val="007102AE"/>
    <w:rsid w:val="00712018"/>
    <w:rsid w:val="007136FA"/>
    <w:rsid w:val="007179F5"/>
    <w:rsid w:val="007205DE"/>
    <w:rsid w:val="00721C1B"/>
    <w:rsid w:val="007221BF"/>
    <w:rsid w:val="0072604D"/>
    <w:rsid w:val="00732F8B"/>
    <w:rsid w:val="00736D13"/>
    <w:rsid w:val="00744CF6"/>
    <w:rsid w:val="00747066"/>
    <w:rsid w:val="007477B5"/>
    <w:rsid w:val="0075122A"/>
    <w:rsid w:val="007557B3"/>
    <w:rsid w:val="00760A75"/>
    <w:rsid w:val="00764E8B"/>
    <w:rsid w:val="00767E70"/>
    <w:rsid w:val="00782BBD"/>
    <w:rsid w:val="00783A1B"/>
    <w:rsid w:val="00786C52"/>
    <w:rsid w:val="007919BB"/>
    <w:rsid w:val="007A3A5C"/>
    <w:rsid w:val="007A4A68"/>
    <w:rsid w:val="007B421F"/>
    <w:rsid w:val="007B4C23"/>
    <w:rsid w:val="007B7B7F"/>
    <w:rsid w:val="007C151C"/>
    <w:rsid w:val="007C2101"/>
    <w:rsid w:val="007C4E25"/>
    <w:rsid w:val="007C57B0"/>
    <w:rsid w:val="007D0261"/>
    <w:rsid w:val="007D2F12"/>
    <w:rsid w:val="007D3451"/>
    <w:rsid w:val="007D4321"/>
    <w:rsid w:val="007D5F22"/>
    <w:rsid w:val="007D654F"/>
    <w:rsid w:val="007E2A95"/>
    <w:rsid w:val="007E2DA2"/>
    <w:rsid w:val="007F5CB6"/>
    <w:rsid w:val="00806D42"/>
    <w:rsid w:val="00806ED8"/>
    <w:rsid w:val="0081331B"/>
    <w:rsid w:val="008135ED"/>
    <w:rsid w:val="00815431"/>
    <w:rsid w:val="00823516"/>
    <w:rsid w:val="0082368F"/>
    <w:rsid w:val="0082544F"/>
    <w:rsid w:val="00826FE4"/>
    <w:rsid w:val="00831AB6"/>
    <w:rsid w:val="00836F38"/>
    <w:rsid w:val="00841660"/>
    <w:rsid w:val="00842570"/>
    <w:rsid w:val="00846427"/>
    <w:rsid w:val="008478AD"/>
    <w:rsid w:val="00850267"/>
    <w:rsid w:val="00854CAF"/>
    <w:rsid w:val="00860ED0"/>
    <w:rsid w:val="00861CA1"/>
    <w:rsid w:val="0086440B"/>
    <w:rsid w:val="00864994"/>
    <w:rsid w:val="00874A3F"/>
    <w:rsid w:val="0087712F"/>
    <w:rsid w:val="008926A6"/>
    <w:rsid w:val="008931D4"/>
    <w:rsid w:val="0089418B"/>
    <w:rsid w:val="008A1DE8"/>
    <w:rsid w:val="008A2EA2"/>
    <w:rsid w:val="008A51F8"/>
    <w:rsid w:val="008B07E2"/>
    <w:rsid w:val="008B21CA"/>
    <w:rsid w:val="008B361F"/>
    <w:rsid w:val="008B3B3E"/>
    <w:rsid w:val="008B758B"/>
    <w:rsid w:val="008C0590"/>
    <w:rsid w:val="008C67B9"/>
    <w:rsid w:val="008D08AE"/>
    <w:rsid w:val="008D0AB7"/>
    <w:rsid w:val="008D2B26"/>
    <w:rsid w:val="008D3CA2"/>
    <w:rsid w:val="008D5042"/>
    <w:rsid w:val="008D63E0"/>
    <w:rsid w:val="008D7DAE"/>
    <w:rsid w:val="008D7E88"/>
    <w:rsid w:val="008F0F26"/>
    <w:rsid w:val="0090127C"/>
    <w:rsid w:val="0090542A"/>
    <w:rsid w:val="00907738"/>
    <w:rsid w:val="00907B88"/>
    <w:rsid w:val="00912001"/>
    <w:rsid w:val="00912E3D"/>
    <w:rsid w:val="009274F1"/>
    <w:rsid w:val="009303EF"/>
    <w:rsid w:val="009323E0"/>
    <w:rsid w:val="009339E0"/>
    <w:rsid w:val="00934F94"/>
    <w:rsid w:val="00936C53"/>
    <w:rsid w:val="00947313"/>
    <w:rsid w:val="00953B70"/>
    <w:rsid w:val="00953FF2"/>
    <w:rsid w:val="00954B5D"/>
    <w:rsid w:val="00961AA3"/>
    <w:rsid w:val="00974BB9"/>
    <w:rsid w:val="009774A9"/>
    <w:rsid w:val="00981011"/>
    <w:rsid w:val="009860B3"/>
    <w:rsid w:val="00997EFA"/>
    <w:rsid w:val="009A0E19"/>
    <w:rsid w:val="009A3CF3"/>
    <w:rsid w:val="009B36E4"/>
    <w:rsid w:val="009C6D5C"/>
    <w:rsid w:val="009D7109"/>
    <w:rsid w:val="009D767D"/>
    <w:rsid w:val="009E2D8E"/>
    <w:rsid w:val="009E4848"/>
    <w:rsid w:val="009E753F"/>
    <w:rsid w:val="009F1A05"/>
    <w:rsid w:val="009F4E4F"/>
    <w:rsid w:val="009F571A"/>
    <w:rsid w:val="00A01AE7"/>
    <w:rsid w:val="00A21567"/>
    <w:rsid w:val="00A23053"/>
    <w:rsid w:val="00A31BA0"/>
    <w:rsid w:val="00A33029"/>
    <w:rsid w:val="00A33286"/>
    <w:rsid w:val="00A4429C"/>
    <w:rsid w:val="00A47DB9"/>
    <w:rsid w:val="00A52DBD"/>
    <w:rsid w:val="00A62796"/>
    <w:rsid w:val="00A71F80"/>
    <w:rsid w:val="00A750CF"/>
    <w:rsid w:val="00A77730"/>
    <w:rsid w:val="00A86245"/>
    <w:rsid w:val="00A86CC6"/>
    <w:rsid w:val="00A972BF"/>
    <w:rsid w:val="00AA6367"/>
    <w:rsid w:val="00AA785D"/>
    <w:rsid w:val="00AB03D0"/>
    <w:rsid w:val="00AB3C3E"/>
    <w:rsid w:val="00AB3EB4"/>
    <w:rsid w:val="00AB5D8D"/>
    <w:rsid w:val="00AB6DDC"/>
    <w:rsid w:val="00AC27DA"/>
    <w:rsid w:val="00AD22F3"/>
    <w:rsid w:val="00AE47B3"/>
    <w:rsid w:val="00AE7442"/>
    <w:rsid w:val="00B03330"/>
    <w:rsid w:val="00B06E99"/>
    <w:rsid w:val="00B108DB"/>
    <w:rsid w:val="00B117FE"/>
    <w:rsid w:val="00B12348"/>
    <w:rsid w:val="00B12AB4"/>
    <w:rsid w:val="00B14C5E"/>
    <w:rsid w:val="00B272A0"/>
    <w:rsid w:val="00B3249C"/>
    <w:rsid w:val="00B35DB6"/>
    <w:rsid w:val="00B649A0"/>
    <w:rsid w:val="00B668C3"/>
    <w:rsid w:val="00B71F35"/>
    <w:rsid w:val="00B72787"/>
    <w:rsid w:val="00B76A46"/>
    <w:rsid w:val="00B82356"/>
    <w:rsid w:val="00B915D1"/>
    <w:rsid w:val="00B95B75"/>
    <w:rsid w:val="00B96D90"/>
    <w:rsid w:val="00BA07E0"/>
    <w:rsid w:val="00BA24F5"/>
    <w:rsid w:val="00BC2FAC"/>
    <w:rsid w:val="00BD1898"/>
    <w:rsid w:val="00BD324A"/>
    <w:rsid w:val="00BD721F"/>
    <w:rsid w:val="00BE1310"/>
    <w:rsid w:val="00BE36A9"/>
    <w:rsid w:val="00BE6413"/>
    <w:rsid w:val="00BF1619"/>
    <w:rsid w:val="00BF7CB7"/>
    <w:rsid w:val="00C0050F"/>
    <w:rsid w:val="00C02D3D"/>
    <w:rsid w:val="00C04161"/>
    <w:rsid w:val="00C114B7"/>
    <w:rsid w:val="00C235BF"/>
    <w:rsid w:val="00C24002"/>
    <w:rsid w:val="00C2728D"/>
    <w:rsid w:val="00C44E99"/>
    <w:rsid w:val="00C507D8"/>
    <w:rsid w:val="00C64D67"/>
    <w:rsid w:val="00C70C8D"/>
    <w:rsid w:val="00C8027F"/>
    <w:rsid w:val="00C822DF"/>
    <w:rsid w:val="00C8507B"/>
    <w:rsid w:val="00C853AF"/>
    <w:rsid w:val="00C8557A"/>
    <w:rsid w:val="00C904FE"/>
    <w:rsid w:val="00C92DCB"/>
    <w:rsid w:val="00C9564A"/>
    <w:rsid w:val="00C964E1"/>
    <w:rsid w:val="00CA0B0A"/>
    <w:rsid w:val="00CA5EBB"/>
    <w:rsid w:val="00CA768C"/>
    <w:rsid w:val="00CB22D6"/>
    <w:rsid w:val="00CB3FA8"/>
    <w:rsid w:val="00CB50CB"/>
    <w:rsid w:val="00CC00A1"/>
    <w:rsid w:val="00CC176E"/>
    <w:rsid w:val="00CD4F91"/>
    <w:rsid w:val="00CD5A79"/>
    <w:rsid w:val="00CE3180"/>
    <w:rsid w:val="00CE579C"/>
    <w:rsid w:val="00CF4A12"/>
    <w:rsid w:val="00D006B1"/>
    <w:rsid w:val="00D03997"/>
    <w:rsid w:val="00D06528"/>
    <w:rsid w:val="00D11080"/>
    <w:rsid w:val="00D2147E"/>
    <w:rsid w:val="00D21B5F"/>
    <w:rsid w:val="00D24DFC"/>
    <w:rsid w:val="00D25A19"/>
    <w:rsid w:val="00D32D8C"/>
    <w:rsid w:val="00D363FD"/>
    <w:rsid w:val="00D36D1D"/>
    <w:rsid w:val="00D40C81"/>
    <w:rsid w:val="00D5056B"/>
    <w:rsid w:val="00D518D2"/>
    <w:rsid w:val="00D52243"/>
    <w:rsid w:val="00D536E6"/>
    <w:rsid w:val="00D558EC"/>
    <w:rsid w:val="00D57195"/>
    <w:rsid w:val="00D60F55"/>
    <w:rsid w:val="00D65371"/>
    <w:rsid w:val="00D65647"/>
    <w:rsid w:val="00D72F67"/>
    <w:rsid w:val="00D7513F"/>
    <w:rsid w:val="00D86C9E"/>
    <w:rsid w:val="00D90C31"/>
    <w:rsid w:val="00D9396F"/>
    <w:rsid w:val="00DA09D9"/>
    <w:rsid w:val="00DA6E3F"/>
    <w:rsid w:val="00DB59A1"/>
    <w:rsid w:val="00DC01FF"/>
    <w:rsid w:val="00DC2987"/>
    <w:rsid w:val="00DC2D00"/>
    <w:rsid w:val="00DC6DA7"/>
    <w:rsid w:val="00DE1764"/>
    <w:rsid w:val="00DF2FAB"/>
    <w:rsid w:val="00DF2FFE"/>
    <w:rsid w:val="00DF42BC"/>
    <w:rsid w:val="00E04D3E"/>
    <w:rsid w:val="00E10F12"/>
    <w:rsid w:val="00E15D5F"/>
    <w:rsid w:val="00E262ED"/>
    <w:rsid w:val="00E3201E"/>
    <w:rsid w:val="00E40455"/>
    <w:rsid w:val="00E509AB"/>
    <w:rsid w:val="00E53F17"/>
    <w:rsid w:val="00E54746"/>
    <w:rsid w:val="00E566A3"/>
    <w:rsid w:val="00E700CC"/>
    <w:rsid w:val="00E8036E"/>
    <w:rsid w:val="00E80BA3"/>
    <w:rsid w:val="00E823A6"/>
    <w:rsid w:val="00E860DC"/>
    <w:rsid w:val="00EB178F"/>
    <w:rsid w:val="00EB2734"/>
    <w:rsid w:val="00EB5675"/>
    <w:rsid w:val="00EC0EB7"/>
    <w:rsid w:val="00EC1169"/>
    <w:rsid w:val="00EC3E1E"/>
    <w:rsid w:val="00EC3E54"/>
    <w:rsid w:val="00EC5E34"/>
    <w:rsid w:val="00ED2CAE"/>
    <w:rsid w:val="00ED5A0A"/>
    <w:rsid w:val="00EE3E46"/>
    <w:rsid w:val="00EE4FE9"/>
    <w:rsid w:val="00EE7200"/>
    <w:rsid w:val="00F05756"/>
    <w:rsid w:val="00F173B1"/>
    <w:rsid w:val="00F223B5"/>
    <w:rsid w:val="00F225EC"/>
    <w:rsid w:val="00F25220"/>
    <w:rsid w:val="00F2526A"/>
    <w:rsid w:val="00F36706"/>
    <w:rsid w:val="00F4175A"/>
    <w:rsid w:val="00F41C8A"/>
    <w:rsid w:val="00F44717"/>
    <w:rsid w:val="00F46938"/>
    <w:rsid w:val="00F50B9B"/>
    <w:rsid w:val="00F554E3"/>
    <w:rsid w:val="00F71F16"/>
    <w:rsid w:val="00F812E6"/>
    <w:rsid w:val="00F877AC"/>
    <w:rsid w:val="00F87FF5"/>
    <w:rsid w:val="00F90563"/>
    <w:rsid w:val="00F942E1"/>
    <w:rsid w:val="00FA1580"/>
    <w:rsid w:val="00FA2A4C"/>
    <w:rsid w:val="00FA5353"/>
    <w:rsid w:val="00FA61C1"/>
    <w:rsid w:val="00FB5F75"/>
    <w:rsid w:val="00FB65EE"/>
    <w:rsid w:val="00FC3D79"/>
    <w:rsid w:val="00FC5C66"/>
    <w:rsid w:val="00FD3314"/>
    <w:rsid w:val="00FD4269"/>
    <w:rsid w:val="00FE02B5"/>
    <w:rsid w:val="00FE0B90"/>
    <w:rsid w:val="00FE3654"/>
    <w:rsid w:val="00FE5187"/>
    <w:rsid w:val="00FE6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3E8F8A"/>
  <w15:docId w15:val="{A479BEDC-1EE9-4699-BA33-AE10FDAD3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35BF"/>
    <w:pPr>
      <w:ind w:left="360"/>
      <w:jc w:val="both"/>
    </w:pPr>
  </w:style>
  <w:style w:type="paragraph" w:styleId="Heading1">
    <w:name w:val="heading 1"/>
    <w:basedOn w:val="Normal"/>
    <w:next w:val="Normal"/>
    <w:link w:val="Heading1Char"/>
    <w:uiPriority w:val="9"/>
    <w:qFormat/>
    <w:rsid w:val="003E2D9D"/>
    <w:pPr>
      <w:keepNext/>
      <w:keepLines/>
      <w:pBdr>
        <w:bottom w:val="single" w:sz="4" w:space="1" w:color="373C74"/>
      </w:pBdr>
      <w:spacing w:before="240" w:after="240"/>
      <w:ind w:left="0"/>
      <w:outlineLvl w:val="0"/>
    </w:pPr>
    <w:rPr>
      <w:rFonts w:eastAsiaTheme="majorEastAsia" w:cstheme="majorBidi"/>
      <w:b/>
      <w:bCs/>
      <w:color w:val="002060"/>
      <w:sz w:val="34"/>
      <w:szCs w:val="28"/>
    </w:rPr>
  </w:style>
  <w:style w:type="paragraph" w:styleId="Heading2">
    <w:name w:val="heading 2"/>
    <w:basedOn w:val="Normal"/>
    <w:next w:val="Normal"/>
    <w:link w:val="Heading2Char"/>
    <w:uiPriority w:val="9"/>
    <w:unhideWhenUsed/>
    <w:qFormat/>
    <w:rsid w:val="00BE36A9"/>
    <w:pPr>
      <w:keepNext/>
      <w:keepLines/>
      <w:spacing w:before="200" w:after="120"/>
      <w:ind w:left="180"/>
      <w:outlineLvl w:val="1"/>
    </w:pPr>
    <w:rPr>
      <w:rFonts w:cstheme="majorBidi"/>
      <w:b/>
      <w:bCs/>
      <w:color w:val="817500"/>
      <w:sz w:val="30"/>
      <w:szCs w:val="26"/>
    </w:rPr>
  </w:style>
  <w:style w:type="paragraph" w:styleId="Heading3">
    <w:name w:val="heading 3"/>
    <w:basedOn w:val="Normal"/>
    <w:next w:val="Normal"/>
    <w:link w:val="Heading3Char"/>
    <w:uiPriority w:val="9"/>
    <w:unhideWhenUsed/>
    <w:qFormat/>
    <w:rsid w:val="007012A7"/>
    <w:pPr>
      <w:keepNext/>
      <w:keepLines/>
      <w:spacing w:before="200" w:after="120"/>
      <w:outlineLvl w:val="2"/>
    </w:pPr>
    <w:rPr>
      <w:rFonts w:cstheme="majorBidi"/>
      <w:b/>
      <w:bCs/>
      <w:color w:val="7C2B83"/>
      <w:sz w:val="24"/>
    </w:rPr>
  </w:style>
  <w:style w:type="paragraph" w:styleId="Heading4">
    <w:name w:val="heading 4"/>
    <w:basedOn w:val="Normal"/>
    <w:next w:val="Normal"/>
    <w:link w:val="Heading4Char"/>
    <w:uiPriority w:val="9"/>
    <w:unhideWhenUsed/>
    <w:qFormat/>
    <w:rsid w:val="00EC1169"/>
    <w:pPr>
      <w:keepNext/>
      <w:keepLines/>
      <w:spacing w:before="200" w:after="0"/>
      <w:ind w:left="0"/>
      <w:outlineLvl w:val="3"/>
    </w:pPr>
    <w:rPr>
      <w:rFonts w:ascii="Arial Narrow" w:eastAsiaTheme="majorEastAsia" w:hAnsi="Arial Narrow" w:cstheme="majorBidi"/>
      <w:b/>
      <w:bCs/>
      <w:iCs/>
      <w:color w:val="D7C300"/>
      <w:sz w:val="56"/>
    </w:rPr>
  </w:style>
  <w:style w:type="paragraph" w:styleId="Heading5">
    <w:name w:val="heading 5"/>
    <w:basedOn w:val="Normal"/>
    <w:next w:val="Normal"/>
    <w:link w:val="Heading5Char"/>
    <w:uiPriority w:val="9"/>
    <w:unhideWhenUsed/>
    <w:qFormat/>
    <w:rsid w:val="008D08AE"/>
    <w:pPr>
      <w:keepNext/>
      <w:keepLines/>
      <w:spacing w:before="200" w:after="0"/>
      <w:ind w:left="0"/>
      <w:outlineLvl w:val="4"/>
    </w:pPr>
    <w:rPr>
      <w:rFonts w:ascii="Arial Narrow" w:eastAsiaTheme="majorEastAsia" w:hAnsi="Arial Narrow" w:cstheme="majorBidi"/>
      <w:b/>
      <w:color w:val="373C74"/>
      <w:sz w:val="40"/>
    </w:rPr>
  </w:style>
  <w:style w:type="paragraph" w:styleId="Heading6">
    <w:name w:val="heading 6"/>
    <w:basedOn w:val="Normal"/>
    <w:next w:val="Normal"/>
    <w:link w:val="Heading6Char"/>
    <w:uiPriority w:val="9"/>
    <w:unhideWhenUsed/>
    <w:qFormat/>
    <w:rsid w:val="00EC1169"/>
    <w:pPr>
      <w:keepNext/>
      <w:keepLines/>
      <w:spacing w:before="60" w:after="60"/>
      <w:ind w:left="0"/>
      <w:outlineLvl w:val="5"/>
    </w:pPr>
    <w:rPr>
      <w:rFonts w:ascii="Arial Narrow" w:eastAsiaTheme="majorEastAsia" w:hAnsi="Arial Narrow" w:cstheme="majorBidi"/>
      <w:b/>
      <w:iCs/>
      <w:color w:val="FFFFFF" w:themeColor="background1"/>
      <w:sz w:val="24"/>
    </w:rPr>
  </w:style>
  <w:style w:type="paragraph" w:styleId="Heading7">
    <w:name w:val="heading 7"/>
    <w:basedOn w:val="Normal"/>
    <w:next w:val="Normal"/>
    <w:link w:val="Heading7Char"/>
    <w:uiPriority w:val="9"/>
    <w:unhideWhenUsed/>
    <w:qFormat/>
    <w:rsid w:val="002821C1"/>
    <w:pPr>
      <w:keepNext/>
      <w:keepLines/>
      <w:spacing w:after="0"/>
      <w:ind w:left="0"/>
      <w:outlineLvl w:val="6"/>
    </w:pPr>
    <w:rPr>
      <w:rFonts w:ascii="Arial Narrow" w:eastAsiaTheme="majorEastAsia" w:hAnsi="Arial Narrow"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2D9D"/>
    <w:rPr>
      <w:rFonts w:eastAsiaTheme="majorEastAsia" w:cstheme="majorBidi"/>
      <w:b/>
      <w:bCs/>
      <w:color w:val="002060"/>
      <w:sz w:val="34"/>
      <w:szCs w:val="28"/>
    </w:rPr>
  </w:style>
  <w:style w:type="table" w:styleId="TableGrid">
    <w:name w:val="Table Grid"/>
    <w:basedOn w:val="TableNormal"/>
    <w:uiPriority w:val="59"/>
    <w:rsid w:val="00FA53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235BF"/>
    <w:pPr>
      <w:numPr>
        <w:numId w:val="8"/>
      </w:numPr>
      <w:ind w:left="900" w:hanging="360"/>
      <w:contextualSpacing/>
    </w:pPr>
  </w:style>
  <w:style w:type="paragraph" w:customStyle="1" w:styleId="Default">
    <w:name w:val="Default"/>
    <w:rsid w:val="00FA5353"/>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261D6A"/>
    <w:rPr>
      <w:rFonts w:ascii="Times New Roman(W1)" w:hAnsi="Times New Roman(W1)"/>
      <w:color w:val="0000FF" w:themeColor="hyperlink"/>
      <w:u w:val="single"/>
    </w:rPr>
  </w:style>
  <w:style w:type="character" w:customStyle="1" w:styleId="Heading2Char">
    <w:name w:val="Heading 2 Char"/>
    <w:basedOn w:val="DefaultParagraphFont"/>
    <w:link w:val="Heading2"/>
    <w:uiPriority w:val="9"/>
    <w:rsid w:val="00BE36A9"/>
    <w:rPr>
      <w:rFonts w:cstheme="majorBidi"/>
      <w:b/>
      <w:bCs/>
      <w:color w:val="817500"/>
      <w:sz w:val="30"/>
      <w:szCs w:val="26"/>
    </w:rPr>
  </w:style>
  <w:style w:type="character" w:customStyle="1" w:styleId="Heading3Char">
    <w:name w:val="Heading 3 Char"/>
    <w:basedOn w:val="DefaultParagraphFont"/>
    <w:link w:val="Heading3"/>
    <w:uiPriority w:val="9"/>
    <w:rsid w:val="007012A7"/>
    <w:rPr>
      <w:rFonts w:cstheme="majorBidi"/>
      <w:b/>
      <w:bCs/>
      <w:color w:val="7C2B83"/>
      <w:sz w:val="24"/>
    </w:rPr>
  </w:style>
  <w:style w:type="paragraph" w:styleId="TOC1">
    <w:name w:val="toc 1"/>
    <w:basedOn w:val="Normal"/>
    <w:next w:val="Normal"/>
    <w:autoRedefine/>
    <w:uiPriority w:val="39"/>
    <w:unhideWhenUsed/>
    <w:rsid w:val="003E2D9D"/>
    <w:pPr>
      <w:tabs>
        <w:tab w:val="right" w:leader="dot" w:pos="9350"/>
      </w:tabs>
      <w:spacing w:before="100" w:after="100"/>
      <w:ind w:left="0"/>
    </w:pPr>
    <w:rPr>
      <w:b/>
    </w:rPr>
  </w:style>
  <w:style w:type="paragraph" w:styleId="TOC2">
    <w:name w:val="toc 2"/>
    <w:basedOn w:val="Normal"/>
    <w:next w:val="Normal"/>
    <w:autoRedefine/>
    <w:uiPriority w:val="39"/>
    <w:unhideWhenUsed/>
    <w:rsid w:val="00261D6A"/>
    <w:pPr>
      <w:tabs>
        <w:tab w:val="right" w:leader="dot" w:pos="9350"/>
      </w:tabs>
      <w:spacing w:after="100"/>
      <w:ind w:left="432"/>
    </w:pPr>
    <w:rPr>
      <w:noProof/>
    </w:rPr>
  </w:style>
  <w:style w:type="paragraph" w:styleId="TOC3">
    <w:name w:val="toc 3"/>
    <w:basedOn w:val="Normal"/>
    <w:next w:val="Normal"/>
    <w:autoRedefine/>
    <w:uiPriority w:val="39"/>
    <w:unhideWhenUsed/>
    <w:rsid w:val="00DB59A1"/>
    <w:pPr>
      <w:spacing w:after="100"/>
      <w:ind w:left="440"/>
    </w:pPr>
  </w:style>
  <w:style w:type="paragraph" w:styleId="Header">
    <w:name w:val="header"/>
    <w:basedOn w:val="Normal"/>
    <w:link w:val="HeaderChar"/>
    <w:uiPriority w:val="99"/>
    <w:unhideWhenUsed/>
    <w:rsid w:val="0034468D"/>
    <w:pPr>
      <w:tabs>
        <w:tab w:val="center" w:pos="4680"/>
        <w:tab w:val="right" w:pos="9360"/>
      </w:tabs>
      <w:spacing w:after="0"/>
    </w:pPr>
  </w:style>
  <w:style w:type="character" w:customStyle="1" w:styleId="HeaderChar">
    <w:name w:val="Header Char"/>
    <w:basedOn w:val="DefaultParagraphFont"/>
    <w:link w:val="Header"/>
    <w:uiPriority w:val="99"/>
    <w:rsid w:val="0034468D"/>
  </w:style>
  <w:style w:type="paragraph" w:styleId="Footer">
    <w:name w:val="footer"/>
    <w:basedOn w:val="Normal"/>
    <w:link w:val="FooterChar"/>
    <w:uiPriority w:val="99"/>
    <w:unhideWhenUsed/>
    <w:rsid w:val="0034468D"/>
    <w:pPr>
      <w:tabs>
        <w:tab w:val="center" w:pos="4680"/>
        <w:tab w:val="right" w:pos="9360"/>
      </w:tabs>
      <w:spacing w:after="0"/>
    </w:pPr>
  </w:style>
  <w:style w:type="character" w:customStyle="1" w:styleId="FooterChar">
    <w:name w:val="Footer Char"/>
    <w:basedOn w:val="DefaultParagraphFont"/>
    <w:link w:val="Footer"/>
    <w:uiPriority w:val="99"/>
    <w:rsid w:val="0034468D"/>
  </w:style>
  <w:style w:type="paragraph" w:styleId="BalloonText">
    <w:name w:val="Balloon Text"/>
    <w:basedOn w:val="Normal"/>
    <w:link w:val="BalloonTextChar"/>
    <w:uiPriority w:val="99"/>
    <w:semiHidden/>
    <w:unhideWhenUsed/>
    <w:rsid w:val="003446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68D"/>
    <w:rPr>
      <w:rFonts w:ascii="Tahoma" w:hAnsi="Tahoma" w:cs="Tahoma"/>
      <w:sz w:val="16"/>
      <w:szCs w:val="16"/>
    </w:rPr>
  </w:style>
  <w:style w:type="paragraph" w:styleId="NoSpacing">
    <w:name w:val="No Spacing"/>
    <w:link w:val="NoSpacingChar"/>
    <w:uiPriority w:val="1"/>
    <w:qFormat/>
    <w:rsid w:val="0034468D"/>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34468D"/>
    <w:rPr>
      <w:rFonts w:eastAsiaTheme="minorEastAsia"/>
      <w:lang w:eastAsia="ja-JP"/>
    </w:rPr>
  </w:style>
  <w:style w:type="paragraph" w:customStyle="1" w:styleId="FooterDeployGuide">
    <w:name w:val="Footer Deploy Guide"/>
    <w:basedOn w:val="Footer"/>
    <w:link w:val="FooterDeployGuideChar"/>
    <w:rsid w:val="00011A1A"/>
    <w:pPr>
      <w:pBdr>
        <w:top w:val="single" w:sz="4" w:space="1" w:color="373C74"/>
      </w:pBdr>
      <w:ind w:left="0"/>
      <w:jc w:val="right"/>
    </w:pPr>
    <w:rPr>
      <w:rFonts w:ascii="Arial" w:hAnsi="Arial" w:cs="Arial"/>
      <w:color w:val="373C74"/>
      <w:sz w:val="16"/>
      <w:szCs w:val="16"/>
    </w:rPr>
  </w:style>
  <w:style w:type="character" w:customStyle="1" w:styleId="Heading4Char">
    <w:name w:val="Heading 4 Char"/>
    <w:basedOn w:val="DefaultParagraphFont"/>
    <w:link w:val="Heading4"/>
    <w:uiPriority w:val="9"/>
    <w:rsid w:val="00EC1169"/>
    <w:rPr>
      <w:rFonts w:ascii="Arial Narrow" w:eastAsiaTheme="majorEastAsia" w:hAnsi="Arial Narrow" w:cstheme="majorBidi"/>
      <w:b/>
      <w:bCs/>
      <w:iCs/>
      <w:color w:val="D7C300"/>
      <w:sz w:val="56"/>
    </w:rPr>
  </w:style>
  <w:style w:type="character" w:customStyle="1" w:styleId="FooterDeployGuideChar">
    <w:name w:val="Footer Deploy Guide Char"/>
    <w:basedOn w:val="FooterChar"/>
    <w:link w:val="FooterDeployGuide"/>
    <w:rsid w:val="00011A1A"/>
    <w:rPr>
      <w:rFonts w:ascii="Arial" w:hAnsi="Arial" w:cs="Arial"/>
      <w:color w:val="373C74"/>
      <w:sz w:val="16"/>
      <w:szCs w:val="16"/>
    </w:rPr>
  </w:style>
  <w:style w:type="character" w:customStyle="1" w:styleId="Heading5Char">
    <w:name w:val="Heading 5 Char"/>
    <w:basedOn w:val="DefaultParagraphFont"/>
    <w:link w:val="Heading5"/>
    <w:uiPriority w:val="9"/>
    <w:rsid w:val="008D08AE"/>
    <w:rPr>
      <w:rFonts w:ascii="Arial Narrow" w:eastAsiaTheme="majorEastAsia" w:hAnsi="Arial Narrow" w:cstheme="majorBidi"/>
      <w:b/>
      <w:color w:val="373C74"/>
      <w:sz w:val="40"/>
    </w:rPr>
  </w:style>
  <w:style w:type="character" w:customStyle="1" w:styleId="Heading6Char">
    <w:name w:val="Heading 6 Char"/>
    <w:basedOn w:val="DefaultParagraphFont"/>
    <w:link w:val="Heading6"/>
    <w:uiPriority w:val="9"/>
    <w:rsid w:val="00EC1169"/>
    <w:rPr>
      <w:rFonts w:ascii="Arial Narrow" w:eastAsiaTheme="majorEastAsia" w:hAnsi="Arial Narrow" w:cstheme="majorBidi"/>
      <w:b/>
      <w:iCs/>
      <w:color w:val="FFFFFF" w:themeColor="background1"/>
      <w:sz w:val="24"/>
    </w:rPr>
  </w:style>
  <w:style w:type="paragraph" w:customStyle="1" w:styleId="Numberinglist">
    <w:name w:val="Numbering list"/>
    <w:basedOn w:val="ListParagraph"/>
    <w:link w:val="NumberinglistChar"/>
    <w:qFormat/>
    <w:rsid w:val="00083C3B"/>
    <w:pPr>
      <w:numPr>
        <w:numId w:val="1"/>
      </w:numPr>
    </w:pPr>
  </w:style>
  <w:style w:type="paragraph" w:customStyle="1" w:styleId="Heading1-NOTTRACKED">
    <w:name w:val="Heading 1 - NOT TRACKED"/>
    <w:basedOn w:val="Heading1"/>
    <w:link w:val="Heading1-NOTTRACKEDChar"/>
    <w:rsid w:val="002A54B6"/>
    <w:pPr>
      <w:outlineLvl w:val="9"/>
    </w:pPr>
  </w:style>
  <w:style w:type="character" w:customStyle="1" w:styleId="ListParagraphChar">
    <w:name w:val="List Paragraph Char"/>
    <w:basedOn w:val="DefaultParagraphFont"/>
    <w:link w:val="ListParagraph"/>
    <w:uiPriority w:val="34"/>
    <w:rsid w:val="00C235BF"/>
  </w:style>
  <w:style w:type="character" w:customStyle="1" w:styleId="NumberinglistChar">
    <w:name w:val="Numbering list Char"/>
    <w:basedOn w:val="ListParagraphChar"/>
    <w:link w:val="Numberinglist"/>
    <w:rsid w:val="00083C3B"/>
  </w:style>
  <w:style w:type="paragraph" w:customStyle="1" w:styleId="Callout-Note">
    <w:name w:val="Callout - Note"/>
    <w:basedOn w:val="Normal"/>
    <w:link w:val="Callout-NoteChar"/>
    <w:rsid w:val="007D2F12"/>
    <w:pPr>
      <w:ind w:left="0"/>
    </w:pPr>
    <w:rPr>
      <w:rFonts w:ascii="Arial Narrow" w:hAnsi="Arial Narrow"/>
    </w:rPr>
  </w:style>
  <w:style w:type="character" w:customStyle="1" w:styleId="Heading1-NOTTRACKEDChar">
    <w:name w:val="Heading 1 - NOT TRACKED Char"/>
    <w:basedOn w:val="Heading1Char"/>
    <w:link w:val="Heading1-NOTTRACKED"/>
    <w:rsid w:val="002A54B6"/>
    <w:rPr>
      <w:rFonts w:ascii="Arial Narrow" w:eastAsiaTheme="majorEastAsia" w:hAnsi="Arial Narrow" w:cstheme="majorBidi"/>
      <w:b/>
      <w:bCs/>
      <w:color w:val="002060"/>
      <w:sz w:val="34"/>
      <w:szCs w:val="28"/>
    </w:rPr>
  </w:style>
  <w:style w:type="character" w:customStyle="1" w:styleId="Heading7Char">
    <w:name w:val="Heading 7 Char"/>
    <w:basedOn w:val="DefaultParagraphFont"/>
    <w:link w:val="Heading7"/>
    <w:uiPriority w:val="9"/>
    <w:rsid w:val="002821C1"/>
    <w:rPr>
      <w:rFonts w:ascii="Arial Narrow" w:eastAsiaTheme="majorEastAsia" w:hAnsi="Arial Narrow" w:cstheme="majorBidi"/>
      <w:b/>
      <w:iCs/>
    </w:rPr>
  </w:style>
  <w:style w:type="character" w:customStyle="1" w:styleId="Callout-NoteChar">
    <w:name w:val="Callout - Note Char"/>
    <w:basedOn w:val="DefaultParagraphFont"/>
    <w:link w:val="Callout-Note"/>
    <w:rsid w:val="007D2F12"/>
    <w:rPr>
      <w:rFonts w:ascii="Arial Narrow" w:hAnsi="Arial Narrow"/>
    </w:rPr>
  </w:style>
  <w:style w:type="paragraph" w:customStyle="1" w:styleId="Bulletlist-insidecallout">
    <w:name w:val="Bullet list - inside callout"/>
    <w:basedOn w:val="ListParagraph"/>
    <w:link w:val="Bulletlist-insidecalloutChar"/>
    <w:rsid w:val="009B36E4"/>
    <w:pPr>
      <w:ind w:left="504"/>
    </w:pPr>
    <w:rPr>
      <w:rFonts w:ascii="Arial Narrow" w:hAnsi="Arial Narrow"/>
    </w:rPr>
  </w:style>
  <w:style w:type="paragraph" w:customStyle="1" w:styleId="Normalfont-callout">
    <w:name w:val="Normal font - callout"/>
    <w:basedOn w:val="Normal"/>
    <w:link w:val="Normalfont-calloutChar"/>
    <w:rsid w:val="007D2F12"/>
    <w:pPr>
      <w:ind w:left="0"/>
    </w:pPr>
    <w:rPr>
      <w:rFonts w:ascii="Arial Narrow" w:hAnsi="Arial Narrow"/>
    </w:rPr>
  </w:style>
  <w:style w:type="character" w:customStyle="1" w:styleId="Bulletlist-insidecalloutChar">
    <w:name w:val="Bullet list - inside callout Char"/>
    <w:basedOn w:val="ListParagraphChar"/>
    <w:link w:val="Bulletlist-insidecallout"/>
    <w:rsid w:val="009B36E4"/>
    <w:rPr>
      <w:rFonts w:ascii="Arial Narrow" w:hAnsi="Arial Narrow"/>
    </w:rPr>
  </w:style>
  <w:style w:type="table" w:customStyle="1" w:styleId="TableGrid1">
    <w:name w:val="Table Grid1"/>
    <w:basedOn w:val="TableNormal"/>
    <w:next w:val="TableGrid"/>
    <w:rsid w:val="00B272A0"/>
    <w:pPr>
      <w:spacing w:before="240" w:after="60" w:line="240" w:lineRule="auto"/>
      <w:ind w:left="360" w:hanging="360"/>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font-calloutChar">
    <w:name w:val="Normal font - callout Char"/>
    <w:basedOn w:val="DefaultParagraphFont"/>
    <w:link w:val="Normalfont-callout"/>
    <w:rsid w:val="007D2F12"/>
    <w:rPr>
      <w:rFonts w:ascii="Arial Narrow" w:hAnsi="Arial Narrow"/>
    </w:rPr>
  </w:style>
  <w:style w:type="paragraph" w:styleId="TOC4">
    <w:name w:val="toc 4"/>
    <w:basedOn w:val="Normal"/>
    <w:next w:val="Normal"/>
    <w:autoRedefine/>
    <w:uiPriority w:val="39"/>
    <w:unhideWhenUsed/>
    <w:rsid w:val="00261D6A"/>
    <w:pPr>
      <w:spacing w:after="100"/>
      <w:ind w:left="660"/>
    </w:pPr>
  </w:style>
  <w:style w:type="paragraph" w:styleId="TOC5">
    <w:name w:val="toc 5"/>
    <w:basedOn w:val="Normal"/>
    <w:next w:val="Normal"/>
    <w:autoRedefine/>
    <w:uiPriority w:val="39"/>
    <w:unhideWhenUsed/>
    <w:rsid w:val="00261D6A"/>
    <w:pPr>
      <w:spacing w:after="100"/>
      <w:ind w:left="880"/>
    </w:pPr>
  </w:style>
  <w:style w:type="paragraph" w:styleId="TOC6">
    <w:name w:val="toc 6"/>
    <w:basedOn w:val="Normal"/>
    <w:next w:val="Normal"/>
    <w:autoRedefine/>
    <w:uiPriority w:val="39"/>
    <w:unhideWhenUsed/>
    <w:rsid w:val="00261D6A"/>
    <w:pPr>
      <w:spacing w:after="100"/>
      <w:ind w:left="1100"/>
    </w:pPr>
  </w:style>
  <w:style w:type="paragraph" w:styleId="TOC7">
    <w:name w:val="toc 7"/>
    <w:basedOn w:val="Normal"/>
    <w:next w:val="Normal"/>
    <w:autoRedefine/>
    <w:uiPriority w:val="39"/>
    <w:unhideWhenUsed/>
    <w:rsid w:val="00261D6A"/>
    <w:pPr>
      <w:spacing w:after="100"/>
      <w:ind w:left="1320"/>
    </w:pPr>
  </w:style>
  <w:style w:type="table" w:customStyle="1" w:styleId="TableGrid2">
    <w:name w:val="Table Grid2"/>
    <w:basedOn w:val="TableNormal"/>
    <w:next w:val="TableGrid"/>
    <w:uiPriority w:val="59"/>
    <w:rsid w:val="001941CD"/>
    <w:pPr>
      <w:spacing w:before="240" w:after="60" w:line="240" w:lineRule="auto"/>
      <w:ind w:left="360" w:hanging="360"/>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Normal"/>
    <w:link w:val="bullet1Char"/>
    <w:rsid w:val="00C04161"/>
    <w:pPr>
      <w:numPr>
        <w:numId w:val="2"/>
      </w:numPr>
      <w:spacing w:before="60" w:after="120"/>
    </w:pPr>
    <w:rPr>
      <w:rFonts w:ascii="Times New Roman" w:eastAsia="Times New Roman" w:hAnsi="Times New Roman" w:cs="Arial"/>
      <w:szCs w:val="20"/>
      <w:lang w:val="en-CA" w:eastAsia="en-CA"/>
    </w:rPr>
  </w:style>
  <w:style w:type="paragraph" w:customStyle="1" w:styleId="bullet2">
    <w:name w:val="bullet 2"/>
    <w:basedOn w:val="bullet1"/>
    <w:rsid w:val="00C04161"/>
    <w:pPr>
      <w:numPr>
        <w:ilvl w:val="1"/>
      </w:numPr>
      <w:ind w:left="2551" w:hanging="425"/>
    </w:pPr>
  </w:style>
  <w:style w:type="character" w:customStyle="1" w:styleId="bullet1Char">
    <w:name w:val="bullet 1 Char"/>
    <w:link w:val="bullet1"/>
    <w:rsid w:val="00C04161"/>
    <w:rPr>
      <w:rFonts w:ascii="Times New Roman" w:eastAsia="Times New Roman" w:hAnsi="Times New Roman" w:cs="Arial"/>
      <w:szCs w:val="20"/>
      <w:lang w:val="en-CA" w:eastAsia="en-CA"/>
    </w:rPr>
  </w:style>
  <w:style w:type="paragraph" w:customStyle="1" w:styleId="bullet3">
    <w:name w:val="bullet 3"/>
    <w:basedOn w:val="bullet2"/>
    <w:rsid w:val="00C04161"/>
    <w:pPr>
      <w:numPr>
        <w:ilvl w:val="2"/>
      </w:numPr>
      <w:ind w:left="2835" w:hanging="283"/>
    </w:pPr>
  </w:style>
  <w:style w:type="paragraph" w:customStyle="1" w:styleId="02ATCBody">
    <w:name w:val="02 ATC Body"/>
    <w:link w:val="02ATCBodyChar"/>
    <w:rsid w:val="00912E3D"/>
    <w:pPr>
      <w:spacing w:before="120" w:after="120" w:line="240" w:lineRule="auto"/>
      <w:ind w:left="1134" w:firstLine="11"/>
    </w:pPr>
    <w:rPr>
      <w:rFonts w:ascii="Times New Roman" w:eastAsia="Times New Roman" w:hAnsi="Times New Roman" w:cs="Times New Roman"/>
      <w:color w:val="000000"/>
      <w:szCs w:val="24"/>
      <w:lang w:eastAsia="en-CA"/>
    </w:rPr>
  </w:style>
  <w:style w:type="character" w:customStyle="1" w:styleId="02ATCBodyChar">
    <w:name w:val="02 ATC Body Char"/>
    <w:link w:val="02ATCBody"/>
    <w:rsid w:val="00912E3D"/>
    <w:rPr>
      <w:rFonts w:ascii="Times New Roman" w:eastAsia="Times New Roman" w:hAnsi="Times New Roman" w:cs="Times New Roman"/>
      <w:color w:val="000000"/>
      <w:szCs w:val="24"/>
      <w:lang w:eastAsia="en-CA"/>
    </w:rPr>
  </w:style>
  <w:style w:type="paragraph" w:customStyle="1" w:styleId="Tablecopy">
    <w:name w:val="Table copy"/>
    <w:basedOn w:val="Normal"/>
    <w:link w:val="TablecopyChar"/>
    <w:qFormat/>
    <w:rsid w:val="000F0080"/>
    <w:pPr>
      <w:spacing w:before="60" w:after="60"/>
      <w:ind w:left="0"/>
    </w:pPr>
    <w:rPr>
      <w:rFonts w:ascii="Arial Narrow" w:eastAsia="Times New Roman" w:hAnsi="Arial Narrow" w:cs="Times New Roman"/>
      <w:color w:val="000000"/>
      <w:szCs w:val="24"/>
      <w:lang w:eastAsia="en-CA"/>
    </w:rPr>
  </w:style>
  <w:style w:type="character" w:customStyle="1" w:styleId="TablecopyChar">
    <w:name w:val="Table copy Char"/>
    <w:link w:val="Tablecopy"/>
    <w:rsid w:val="000F0080"/>
    <w:rPr>
      <w:rFonts w:ascii="Arial Narrow" w:eastAsia="Times New Roman" w:hAnsi="Arial Narrow" w:cs="Times New Roman"/>
      <w:color w:val="000000"/>
      <w:szCs w:val="24"/>
      <w:lang w:eastAsia="en-CA"/>
    </w:rPr>
  </w:style>
  <w:style w:type="paragraph" w:customStyle="1" w:styleId="Subheadforbodycopy">
    <w:name w:val="Subhead for body copy"/>
    <w:basedOn w:val="Normal"/>
    <w:link w:val="SubheadforbodycopyChar"/>
    <w:qFormat/>
    <w:rsid w:val="000F0080"/>
    <w:pPr>
      <w:spacing w:before="360" w:after="120"/>
      <w:ind w:left="0"/>
    </w:pPr>
    <w:rPr>
      <w:rFonts w:ascii="Arial Narrow" w:eastAsia="Times New Roman" w:hAnsi="Arial Narrow" w:cs="Times New Roman"/>
      <w:b/>
      <w:color w:val="7C2B83"/>
      <w:sz w:val="28"/>
      <w:szCs w:val="28"/>
      <w:lang w:eastAsia="en-CA"/>
    </w:rPr>
  </w:style>
  <w:style w:type="character" w:customStyle="1" w:styleId="SubheadforbodycopyChar">
    <w:name w:val="Subhead for body copy Char"/>
    <w:link w:val="Subheadforbodycopy"/>
    <w:rsid w:val="000F0080"/>
    <w:rPr>
      <w:rFonts w:ascii="Arial Narrow" w:eastAsia="Times New Roman" w:hAnsi="Arial Narrow" w:cs="Times New Roman"/>
      <w:b/>
      <w:color w:val="7C2B83"/>
      <w:sz w:val="28"/>
      <w:szCs w:val="28"/>
      <w:lang w:eastAsia="en-CA"/>
    </w:rPr>
  </w:style>
  <w:style w:type="paragraph" w:styleId="NormalWeb">
    <w:name w:val="Normal (Web)"/>
    <w:basedOn w:val="Normal"/>
    <w:uiPriority w:val="99"/>
    <w:unhideWhenUsed/>
    <w:rsid w:val="00782BBD"/>
    <w:pPr>
      <w:spacing w:before="100" w:beforeAutospacing="1" w:after="100" w:afterAutospacing="1"/>
      <w:ind w:left="0"/>
    </w:pPr>
    <w:rPr>
      <w:rFonts w:ascii="Times New Roman" w:hAnsi="Times New Roman" w:cs="Times New Roman"/>
      <w:sz w:val="24"/>
      <w:szCs w:val="24"/>
    </w:rPr>
  </w:style>
  <w:style w:type="paragraph" w:customStyle="1" w:styleId="01ATCHeading3">
    <w:name w:val="01 ATC Heading 3"/>
    <w:next w:val="02ATCBody"/>
    <w:link w:val="01ATCHeading3Char"/>
    <w:rsid w:val="00AB3C3E"/>
    <w:pPr>
      <w:spacing w:before="360" w:after="120" w:line="240" w:lineRule="auto"/>
      <w:ind w:left="1134"/>
    </w:pPr>
    <w:rPr>
      <w:rFonts w:ascii="Arial Narrow" w:eastAsia="Times New Roman" w:hAnsi="Arial Narrow" w:cs="Times New Roman"/>
      <w:b/>
      <w:color w:val="7C2B83"/>
      <w:kern w:val="36"/>
      <w:sz w:val="24"/>
      <w:szCs w:val="32"/>
      <w:lang w:eastAsia="en-CA"/>
    </w:rPr>
  </w:style>
  <w:style w:type="character" w:customStyle="1" w:styleId="01ATCHeading3Char">
    <w:name w:val="01 ATC Heading 3 Char"/>
    <w:link w:val="01ATCHeading3"/>
    <w:rsid w:val="00AB3C3E"/>
    <w:rPr>
      <w:rFonts w:ascii="Arial Narrow" w:eastAsia="Times New Roman" w:hAnsi="Arial Narrow" w:cs="Times New Roman"/>
      <w:b/>
      <w:color w:val="7C2B83"/>
      <w:kern w:val="36"/>
      <w:sz w:val="24"/>
      <w:szCs w:val="32"/>
      <w:lang w:eastAsia="en-CA"/>
    </w:rPr>
  </w:style>
  <w:style w:type="paragraph" w:customStyle="1" w:styleId="04ATCIconNote">
    <w:name w:val="04 ATC Icon_Note"/>
    <w:next w:val="02ATCBody"/>
    <w:link w:val="04ATCIconNoteChar"/>
    <w:rsid w:val="00AB3C3E"/>
    <w:pPr>
      <w:numPr>
        <w:numId w:val="3"/>
      </w:numPr>
      <w:pBdr>
        <w:top w:val="single" w:sz="8" w:space="1" w:color="5B9B98"/>
        <w:bottom w:val="single" w:sz="8" w:space="1" w:color="5B9B98"/>
      </w:pBdr>
      <w:tabs>
        <w:tab w:val="left" w:pos="2552"/>
      </w:tabs>
      <w:spacing w:before="120" w:after="120" w:line="240" w:lineRule="auto"/>
      <w:ind w:left="2336" w:hanging="1191"/>
    </w:pPr>
    <w:rPr>
      <w:rFonts w:ascii="Arial Narrow" w:eastAsia="Times New Roman" w:hAnsi="Arial Narrow" w:cs="Times New Roman"/>
      <w:color w:val="000000"/>
      <w:szCs w:val="24"/>
      <w:lang w:eastAsia="en-CA"/>
    </w:rPr>
  </w:style>
  <w:style w:type="character" w:customStyle="1" w:styleId="04ATCIconNoteChar">
    <w:name w:val="04 ATC Icon_Note Char"/>
    <w:link w:val="04ATCIconNote"/>
    <w:rsid w:val="00AB3C3E"/>
    <w:rPr>
      <w:rFonts w:ascii="Arial Narrow" w:eastAsia="Times New Roman" w:hAnsi="Arial Narrow" w:cs="Times New Roman"/>
      <w:color w:val="000000"/>
      <w:szCs w:val="24"/>
      <w:lang w:eastAsia="en-CA"/>
    </w:rPr>
  </w:style>
  <w:style w:type="paragraph" w:customStyle="1" w:styleId="02ATCBullets">
    <w:name w:val="02 ATC Bullets"/>
    <w:link w:val="02ATCBulletsChar"/>
    <w:rsid w:val="00AB3C3E"/>
    <w:pPr>
      <w:numPr>
        <w:numId w:val="5"/>
      </w:numPr>
      <w:spacing w:before="120" w:after="120" w:line="240" w:lineRule="auto"/>
    </w:pPr>
    <w:rPr>
      <w:rFonts w:ascii="Times New Roman" w:eastAsia="Times New Roman" w:hAnsi="Times New Roman" w:cs="Times New Roman"/>
      <w:szCs w:val="24"/>
      <w:lang w:eastAsia="en-CA"/>
    </w:rPr>
  </w:style>
  <w:style w:type="character" w:customStyle="1" w:styleId="02ATCBulletsChar">
    <w:name w:val="02 ATC Bullets Char"/>
    <w:basedOn w:val="DefaultParagraphFont"/>
    <w:link w:val="02ATCBullets"/>
    <w:rsid w:val="00AB3C3E"/>
    <w:rPr>
      <w:rFonts w:ascii="Times New Roman" w:eastAsia="Times New Roman" w:hAnsi="Times New Roman" w:cs="Times New Roman"/>
      <w:szCs w:val="24"/>
      <w:lang w:eastAsia="en-CA"/>
    </w:rPr>
  </w:style>
  <w:style w:type="paragraph" w:customStyle="1" w:styleId="04ATCIconTip">
    <w:name w:val="04 ATC Icon_Tip"/>
    <w:next w:val="02ATCBody"/>
    <w:link w:val="04ATCIconTipChar"/>
    <w:rsid w:val="00AB3C3E"/>
    <w:pPr>
      <w:numPr>
        <w:numId w:val="4"/>
      </w:numPr>
      <w:pBdr>
        <w:top w:val="single" w:sz="8" w:space="1" w:color="373C74"/>
        <w:bottom w:val="single" w:sz="8" w:space="1" w:color="373C74"/>
      </w:pBdr>
      <w:spacing w:before="120" w:after="120" w:line="240" w:lineRule="auto"/>
      <w:ind w:left="2336" w:hanging="1191"/>
    </w:pPr>
    <w:rPr>
      <w:rFonts w:ascii="Arial Narrow" w:eastAsia="Times New Roman" w:hAnsi="Arial Narrow" w:cs="Times New Roman"/>
      <w:color w:val="000000"/>
      <w:szCs w:val="24"/>
      <w:lang w:eastAsia="en-CA"/>
    </w:rPr>
  </w:style>
  <w:style w:type="character" w:customStyle="1" w:styleId="04ATCIconTipChar">
    <w:name w:val="04 ATC Icon_Tip Char"/>
    <w:basedOn w:val="04ATCIconNoteChar"/>
    <w:link w:val="04ATCIconTip"/>
    <w:rsid w:val="00AB3C3E"/>
    <w:rPr>
      <w:rFonts w:ascii="Arial Narrow" w:eastAsia="Times New Roman" w:hAnsi="Arial Narrow" w:cs="Times New Roman"/>
      <w:color w:val="000000"/>
      <w:szCs w:val="24"/>
      <w:lang w:eastAsia="en-CA"/>
    </w:rPr>
  </w:style>
  <w:style w:type="paragraph" w:customStyle="1" w:styleId="Icontext">
    <w:name w:val="Icon_text"/>
    <w:basedOn w:val="Normal"/>
    <w:next w:val="Normal"/>
    <w:link w:val="IcontextChar"/>
    <w:rsid w:val="00AB3C3E"/>
    <w:pPr>
      <w:spacing w:before="120" w:after="120"/>
      <w:ind w:left="2410"/>
    </w:pPr>
    <w:rPr>
      <w:rFonts w:ascii="Times New Roman" w:eastAsia="Times New Roman" w:hAnsi="Times New Roman" w:cs="Arial"/>
      <w:noProof/>
      <w:color w:val="000000"/>
      <w:szCs w:val="24"/>
      <w:lang w:val="en-CA"/>
    </w:rPr>
  </w:style>
  <w:style w:type="character" w:customStyle="1" w:styleId="IcontextChar">
    <w:name w:val="Icon_text Char"/>
    <w:basedOn w:val="DefaultParagraphFont"/>
    <w:link w:val="Icontext"/>
    <w:locked/>
    <w:rsid w:val="00AB3C3E"/>
    <w:rPr>
      <w:rFonts w:ascii="Times New Roman" w:eastAsia="Times New Roman" w:hAnsi="Times New Roman" w:cs="Arial"/>
      <w:noProof/>
      <w:color w:val="000000"/>
      <w:szCs w:val="24"/>
      <w:lang w:val="en-CA"/>
    </w:rPr>
  </w:style>
  <w:style w:type="character" w:styleId="CommentReference">
    <w:name w:val="annotation reference"/>
    <w:basedOn w:val="DefaultParagraphFont"/>
    <w:uiPriority w:val="99"/>
    <w:unhideWhenUsed/>
    <w:rsid w:val="00AB3C3E"/>
    <w:rPr>
      <w:sz w:val="16"/>
      <w:szCs w:val="16"/>
    </w:rPr>
  </w:style>
  <w:style w:type="paragraph" w:styleId="CommentText">
    <w:name w:val="annotation text"/>
    <w:basedOn w:val="Normal"/>
    <w:link w:val="CommentTextChar"/>
    <w:uiPriority w:val="99"/>
    <w:unhideWhenUsed/>
    <w:rsid w:val="00AB3C3E"/>
    <w:pPr>
      <w:spacing w:after="0"/>
      <w:ind w:left="0"/>
    </w:pPr>
    <w:rPr>
      <w:rFonts w:ascii="Times New Roman" w:eastAsia="Times New Roman" w:hAnsi="Times New Roman" w:cs="Times New Roman"/>
      <w:color w:val="000000"/>
      <w:sz w:val="20"/>
      <w:szCs w:val="20"/>
      <w:lang w:eastAsia="en-CA"/>
    </w:rPr>
  </w:style>
  <w:style w:type="character" w:customStyle="1" w:styleId="CommentTextChar">
    <w:name w:val="Comment Text Char"/>
    <w:basedOn w:val="DefaultParagraphFont"/>
    <w:link w:val="CommentText"/>
    <w:uiPriority w:val="99"/>
    <w:rsid w:val="00AB3C3E"/>
    <w:rPr>
      <w:rFonts w:ascii="Times New Roman" w:eastAsia="Times New Roman" w:hAnsi="Times New Roman" w:cs="Times New Roman"/>
      <w:color w:val="000000"/>
      <w:sz w:val="20"/>
      <w:szCs w:val="20"/>
      <w:lang w:eastAsia="en-CA"/>
    </w:rPr>
  </w:style>
  <w:style w:type="paragraph" w:customStyle="1" w:styleId="04ATCIconImportant">
    <w:name w:val="04 ATC Icon_Important"/>
    <w:next w:val="02ATCBody"/>
    <w:link w:val="04ATCIconImportantChar"/>
    <w:rsid w:val="00141C8B"/>
    <w:pPr>
      <w:numPr>
        <w:numId w:val="6"/>
      </w:numPr>
      <w:pBdr>
        <w:top w:val="single" w:sz="8" w:space="1" w:color="E96D1F"/>
        <w:bottom w:val="single" w:sz="8" w:space="1" w:color="E96D1F"/>
      </w:pBdr>
      <w:spacing w:before="120" w:after="120" w:line="240" w:lineRule="auto"/>
      <w:ind w:left="2336" w:hanging="1191"/>
    </w:pPr>
    <w:rPr>
      <w:rFonts w:ascii="Arial Narrow" w:eastAsia="Times New Roman" w:hAnsi="Arial Narrow" w:cs="Times New Roman"/>
      <w:color w:val="000000"/>
      <w:szCs w:val="24"/>
      <w:lang w:eastAsia="en-CA"/>
    </w:rPr>
  </w:style>
  <w:style w:type="character" w:customStyle="1" w:styleId="04ATCIconImportantChar">
    <w:name w:val="04 ATC Icon_Important Char"/>
    <w:basedOn w:val="04ATCIconNoteChar"/>
    <w:link w:val="04ATCIconImportant"/>
    <w:rsid w:val="00141C8B"/>
    <w:rPr>
      <w:rFonts w:ascii="Arial Narrow" w:eastAsia="Times New Roman" w:hAnsi="Arial Narrow" w:cs="Times New Roman"/>
      <w:color w:val="000000"/>
      <w:szCs w:val="24"/>
      <w:lang w:eastAsia="en-CA"/>
    </w:rPr>
  </w:style>
  <w:style w:type="paragraph" w:customStyle="1" w:styleId="Style2">
    <w:name w:val="Style2"/>
    <w:basedOn w:val="02ATCBody"/>
    <w:qFormat/>
    <w:rsid w:val="00141C8B"/>
    <w:pPr>
      <w:numPr>
        <w:numId w:val="7"/>
      </w:numPr>
    </w:pPr>
  </w:style>
  <w:style w:type="paragraph" w:styleId="CommentSubject">
    <w:name w:val="annotation subject"/>
    <w:basedOn w:val="CommentText"/>
    <w:next w:val="CommentText"/>
    <w:link w:val="CommentSubjectChar"/>
    <w:uiPriority w:val="99"/>
    <w:semiHidden/>
    <w:unhideWhenUsed/>
    <w:rsid w:val="009E753F"/>
    <w:pPr>
      <w:spacing w:after="200"/>
      <w:ind w:left="1152"/>
    </w:pPr>
    <w:rPr>
      <w:rFonts w:ascii="Times New Roman(W1)" w:eastAsiaTheme="minorHAnsi" w:hAnsi="Times New Roman(W1)" w:cstheme="minorBidi"/>
      <w:b/>
      <w:bCs/>
      <w:color w:val="auto"/>
      <w:lang w:eastAsia="en-US"/>
    </w:rPr>
  </w:style>
  <w:style w:type="character" w:customStyle="1" w:styleId="CommentSubjectChar">
    <w:name w:val="Comment Subject Char"/>
    <w:basedOn w:val="CommentTextChar"/>
    <w:link w:val="CommentSubject"/>
    <w:uiPriority w:val="99"/>
    <w:semiHidden/>
    <w:rsid w:val="009E753F"/>
    <w:rPr>
      <w:rFonts w:ascii="Times New Roman(W1)" w:eastAsia="Times New Roman" w:hAnsi="Times New Roman(W1)" w:cs="Times New Roman"/>
      <w:b/>
      <w:bCs/>
      <w:color w:val="000000"/>
      <w:sz w:val="20"/>
      <w:szCs w:val="20"/>
      <w:lang w:eastAsia="en-CA"/>
    </w:rPr>
  </w:style>
  <w:style w:type="paragraph" w:styleId="BodyText">
    <w:name w:val="Body Text"/>
    <w:basedOn w:val="Normal"/>
    <w:link w:val="BodyTextChar"/>
    <w:rsid w:val="004A372E"/>
    <w:pPr>
      <w:spacing w:before="60" w:after="120" w:line="280" w:lineRule="atLeast"/>
      <w:ind w:left="0"/>
    </w:pPr>
    <w:rPr>
      <w:rFonts w:ascii="Arial" w:eastAsia="Times New Roman" w:hAnsi="Arial" w:cs="Times New Roman"/>
      <w:sz w:val="20"/>
      <w:szCs w:val="20"/>
    </w:rPr>
  </w:style>
  <w:style w:type="character" w:customStyle="1" w:styleId="BodyTextChar">
    <w:name w:val="Body Text Char"/>
    <w:basedOn w:val="DefaultParagraphFont"/>
    <w:link w:val="BodyText"/>
    <w:uiPriority w:val="99"/>
    <w:rsid w:val="004A372E"/>
    <w:rPr>
      <w:rFonts w:ascii="Arial" w:eastAsia="Times New Roman" w:hAnsi="Arial" w:cs="Times New Roman"/>
      <w:sz w:val="20"/>
      <w:szCs w:val="20"/>
    </w:rPr>
  </w:style>
  <w:style w:type="paragraph" w:styleId="Title">
    <w:name w:val="Title"/>
    <w:basedOn w:val="Heading5"/>
    <w:next w:val="Normal"/>
    <w:link w:val="TitleChar"/>
    <w:uiPriority w:val="10"/>
    <w:qFormat/>
    <w:rsid w:val="006E48C7"/>
    <w:pPr>
      <w:tabs>
        <w:tab w:val="left" w:pos="540"/>
      </w:tabs>
      <w:spacing w:before="0"/>
      <w:ind w:left="540"/>
    </w:pPr>
    <w:rPr>
      <w:rFonts w:ascii="Arial" w:hAnsi="Arial" w:cs="Arial"/>
      <w:bCs/>
      <w:iCs/>
      <w:color w:val="FFFFFF" w:themeColor="background1"/>
      <w:sz w:val="56"/>
    </w:rPr>
  </w:style>
  <w:style w:type="character" w:customStyle="1" w:styleId="TitleChar">
    <w:name w:val="Title Char"/>
    <w:basedOn w:val="DefaultParagraphFont"/>
    <w:link w:val="Title"/>
    <w:uiPriority w:val="10"/>
    <w:rsid w:val="006E48C7"/>
    <w:rPr>
      <w:rFonts w:ascii="Arial" w:eastAsiaTheme="majorEastAsia" w:hAnsi="Arial" w:cs="Arial"/>
      <w:b/>
      <w:bCs/>
      <w:iCs/>
      <w:color w:val="FFFFFF" w:themeColor="background1"/>
      <w:sz w:val="56"/>
    </w:rPr>
  </w:style>
  <w:style w:type="paragraph" w:styleId="Subtitle">
    <w:name w:val="Subtitle"/>
    <w:basedOn w:val="Normal"/>
    <w:next w:val="Normal"/>
    <w:link w:val="SubtitleChar"/>
    <w:uiPriority w:val="11"/>
    <w:qFormat/>
    <w:rsid w:val="006E48C7"/>
    <w:pPr>
      <w:ind w:left="0"/>
    </w:pPr>
    <w:rPr>
      <w:b/>
      <w:color w:val="FFFFFF" w:themeColor="background1"/>
      <w:sz w:val="40"/>
      <w:szCs w:val="40"/>
    </w:rPr>
  </w:style>
  <w:style w:type="character" w:customStyle="1" w:styleId="SubtitleChar">
    <w:name w:val="Subtitle Char"/>
    <w:basedOn w:val="DefaultParagraphFont"/>
    <w:link w:val="Subtitle"/>
    <w:uiPriority w:val="11"/>
    <w:rsid w:val="006E48C7"/>
    <w:rPr>
      <w:b/>
      <w:color w:val="FFFFFF" w:themeColor="background1"/>
      <w:sz w:val="40"/>
      <w:szCs w:val="40"/>
    </w:rPr>
  </w:style>
  <w:style w:type="character" w:styleId="IntenseEmphasis">
    <w:name w:val="Intense Emphasis"/>
    <w:basedOn w:val="DefaultParagraphFont"/>
    <w:uiPriority w:val="21"/>
    <w:qFormat/>
    <w:rsid w:val="00C8027F"/>
    <w:rPr>
      <w:i/>
      <w:iCs/>
      <w:color w:val="20599F"/>
    </w:rPr>
  </w:style>
  <w:style w:type="character" w:styleId="FollowedHyperlink">
    <w:name w:val="FollowedHyperlink"/>
    <w:basedOn w:val="DefaultParagraphFont"/>
    <w:uiPriority w:val="99"/>
    <w:semiHidden/>
    <w:unhideWhenUsed/>
    <w:rsid w:val="00D536E6"/>
    <w:rPr>
      <w:color w:val="800080" w:themeColor="followedHyperlink"/>
      <w:u w:val="single"/>
    </w:rPr>
  </w:style>
  <w:style w:type="table" w:styleId="GridTable5Dark-Accent1">
    <w:name w:val="Grid Table 5 Dark Accent 1"/>
    <w:basedOn w:val="TableNormal"/>
    <w:uiPriority w:val="50"/>
    <w:rsid w:val="0062473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TOCTitle">
    <w:name w:val="TOC Title"/>
    <w:basedOn w:val="Normal"/>
    <w:qFormat/>
    <w:rsid w:val="00500358"/>
    <w:pPr>
      <w:widowControl w:val="0"/>
      <w:spacing w:line="240" w:lineRule="auto"/>
      <w:ind w:left="0"/>
      <w:jc w:val="left"/>
    </w:pPr>
    <w:rPr>
      <w:rFonts w:ascii="Arial Narrow" w:eastAsiaTheme="minorEastAsia" w:hAnsi="Arial Narrow" w:cs="Arial"/>
      <w:b/>
      <w:noProof/>
      <w:color w:val="17365D" w:themeColor="text2" w:themeShade="BF"/>
      <w:sz w:val="28"/>
      <w:szCs w:val="28"/>
    </w:rPr>
  </w:style>
  <w:style w:type="paragraph" w:styleId="Caption">
    <w:name w:val="caption"/>
    <w:basedOn w:val="Normal"/>
    <w:next w:val="Normal"/>
    <w:uiPriority w:val="35"/>
    <w:unhideWhenUsed/>
    <w:qFormat/>
    <w:rsid w:val="00CB3FA8"/>
    <w:pPr>
      <w:spacing w:line="240" w:lineRule="auto"/>
    </w:pPr>
    <w:rPr>
      <w:i/>
      <w:iCs/>
      <w:color w:val="1F497D" w:themeColor="text2"/>
      <w:sz w:val="18"/>
      <w:szCs w:val="18"/>
    </w:rPr>
  </w:style>
  <w:style w:type="paragraph" w:styleId="TableofFigures">
    <w:name w:val="table of figures"/>
    <w:basedOn w:val="Normal"/>
    <w:next w:val="Normal"/>
    <w:uiPriority w:val="99"/>
    <w:unhideWhenUsed/>
    <w:rsid w:val="00CB3FA8"/>
    <w:pPr>
      <w:spacing w:after="0"/>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74068">
      <w:bodyDiv w:val="1"/>
      <w:marLeft w:val="0"/>
      <w:marRight w:val="0"/>
      <w:marTop w:val="0"/>
      <w:marBottom w:val="0"/>
      <w:divBdr>
        <w:top w:val="none" w:sz="0" w:space="0" w:color="auto"/>
        <w:left w:val="none" w:sz="0" w:space="0" w:color="auto"/>
        <w:bottom w:val="none" w:sz="0" w:space="0" w:color="auto"/>
        <w:right w:val="none" w:sz="0" w:space="0" w:color="auto"/>
      </w:divBdr>
      <w:divsChild>
        <w:div w:id="1461219533">
          <w:marLeft w:val="0"/>
          <w:marRight w:val="0"/>
          <w:marTop w:val="0"/>
          <w:marBottom w:val="0"/>
          <w:divBdr>
            <w:top w:val="none" w:sz="0" w:space="0" w:color="auto"/>
            <w:left w:val="none" w:sz="0" w:space="0" w:color="auto"/>
            <w:bottom w:val="none" w:sz="0" w:space="0" w:color="auto"/>
            <w:right w:val="none" w:sz="0" w:space="0" w:color="auto"/>
          </w:divBdr>
          <w:divsChild>
            <w:div w:id="1013268527">
              <w:marLeft w:val="0"/>
              <w:marRight w:val="0"/>
              <w:marTop w:val="0"/>
              <w:marBottom w:val="0"/>
              <w:divBdr>
                <w:top w:val="none" w:sz="0" w:space="0" w:color="auto"/>
                <w:left w:val="none" w:sz="0" w:space="0" w:color="auto"/>
                <w:bottom w:val="none" w:sz="0" w:space="0" w:color="auto"/>
                <w:right w:val="none" w:sz="0" w:space="0" w:color="auto"/>
              </w:divBdr>
              <w:divsChild>
                <w:div w:id="388235652">
                  <w:marLeft w:val="0"/>
                  <w:marRight w:val="0"/>
                  <w:marTop w:val="0"/>
                  <w:marBottom w:val="0"/>
                  <w:divBdr>
                    <w:top w:val="none" w:sz="0" w:space="0" w:color="auto"/>
                    <w:left w:val="none" w:sz="0" w:space="0" w:color="auto"/>
                    <w:bottom w:val="none" w:sz="0" w:space="0" w:color="auto"/>
                    <w:right w:val="none" w:sz="0" w:space="0" w:color="auto"/>
                  </w:divBdr>
                  <w:divsChild>
                    <w:div w:id="1271207761">
                      <w:marLeft w:val="0"/>
                      <w:marRight w:val="0"/>
                      <w:marTop w:val="0"/>
                      <w:marBottom w:val="0"/>
                      <w:divBdr>
                        <w:top w:val="none" w:sz="0" w:space="0" w:color="auto"/>
                        <w:left w:val="none" w:sz="0" w:space="0" w:color="auto"/>
                        <w:bottom w:val="none" w:sz="0" w:space="0" w:color="auto"/>
                        <w:right w:val="none" w:sz="0" w:space="0" w:color="auto"/>
                      </w:divBdr>
                      <w:divsChild>
                        <w:div w:id="1623029070">
                          <w:marLeft w:val="0"/>
                          <w:marRight w:val="0"/>
                          <w:marTop w:val="0"/>
                          <w:marBottom w:val="0"/>
                          <w:divBdr>
                            <w:top w:val="none" w:sz="0" w:space="0" w:color="auto"/>
                            <w:left w:val="none" w:sz="0" w:space="0" w:color="auto"/>
                            <w:bottom w:val="none" w:sz="0" w:space="0" w:color="auto"/>
                            <w:right w:val="none" w:sz="0" w:space="0" w:color="auto"/>
                          </w:divBdr>
                          <w:divsChild>
                            <w:div w:id="1464344797">
                              <w:marLeft w:val="0"/>
                              <w:marRight w:val="0"/>
                              <w:marTop w:val="0"/>
                              <w:marBottom w:val="0"/>
                              <w:divBdr>
                                <w:top w:val="none" w:sz="0" w:space="0" w:color="auto"/>
                                <w:left w:val="none" w:sz="0" w:space="0" w:color="auto"/>
                                <w:bottom w:val="none" w:sz="0" w:space="0" w:color="auto"/>
                                <w:right w:val="none" w:sz="0" w:space="0" w:color="auto"/>
                              </w:divBdr>
                              <w:divsChild>
                                <w:div w:id="416558032">
                                  <w:marLeft w:val="0"/>
                                  <w:marRight w:val="0"/>
                                  <w:marTop w:val="0"/>
                                  <w:marBottom w:val="0"/>
                                  <w:divBdr>
                                    <w:top w:val="none" w:sz="0" w:space="0" w:color="auto"/>
                                    <w:left w:val="none" w:sz="0" w:space="0" w:color="auto"/>
                                    <w:bottom w:val="none" w:sz="0" w:space="0" w:color="auto"/>
                                    <w:right w:val="none" w:sz="0" w:space="0" w:color="auto"/>
                                  </w:divBdr>
                                </w:div>
                              </w:divsChild>
                            </w:div>
                            <w:div w:id="157616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862741">
      <w:bodyDiv w:val="1"/>
      <w:marLeft w:val="0"/>
      <w:marRight w:val="0"/>
      <w:marTop w:val="0"/>
      <w:marBottom w:val="0"/>
      <w:divBdr>
        <w:top w:val="none" w:sz="0" w:space="0" w:color="auto"/>
        <w:left w:val="none" w:sz="0" w:space="0" w:color="auto"/>
        <w:bottom w:val="none" w:sz="0" w:space="0" w:color="auto"/>
        <w:right w:val="none" w:sz="0" w:space="0" w:color="auto"/>
      </w:divBdr>
      <w:divsChild>
        <w:div w:id="688455997">
          <w:marLeft w:val="1166"/>
          <w:marRight w:val="0"/>
          <w:marTop w:val="0"/>
          <w:marBottom w:val="0"/>
          <w:divBdr>
            <w:top w:val="none" w:sz="0" w:space="0" w:color="auto"/>
            <w:left w:val="none" w:sz="0" w:space="0" w:color="auto"/>
            <w:bottom w:val="none" w:sz="0" w:space="0" w:color="auto"/>
            <w:right w:val="none" w:sz="0" w:space="0" w:color="auto"/>
          </w:divBdr>
        </w:div>
        <w:div w:id="694186496">
          <w:marLeft w:val="1166"/>
          <w:marRight w:val="0"/>
          <w:marTop w:val="0"/>
          <w:marBottom w:val="0"/>
          <w:divBdr>
            <w:top w:val="none" w:sz="0" w:space="0" w:color="auto"/>
            <w:left w:val="none" w:sz="0" w:space="0" w:color="auto"/>
            <w:bottom w:val="none" w:sz="0" w:space="0" w:color="auto"/>
            <w:right w:val="none" w:sz="0" w:space="0" w:color="auto"/>
          </w:divBdr>
        </w:div>
        <w:div w:id="156382005">
          <w:marLeft w:val="1166"/>
          <w:marRight w:val="0"/>
          <w:marTop w:val="0"/>
          <w:marBottom w:val="0"/>
          <w:divBdr>
            <w:top w:val="none" w:sz="0" w:space="0" w:color="auto"/>
            <w:left w:val="none" w:sz="0" w:space="0" w:color="auto"/>
            <w:bottom w:val="none" w:sz="0" w:space="0" w:color="auto"/>
            <w:right w:val="none" w:sz="0" w:space="0" w:color="auto"/>
          </w:divBdr>
        </w:div>
      </w:divsChild>
    </w:div>
    <w:div w:id="234583835">
      <w:bodyDiv w:val="1"/>
      <w:marLeft w:val="0"/>
      <w:marRight w:val="0"/>
      <w:marTop w:val="0"/>
      <w:marBottom w:val="0"/>
      <w:divBdr>
        <w:top w:val="none" w:sz="0" w:space="0" w:color="auto"/>
        <w:left w:val="none" w:sz="0" w:space="0" w:color="auto"/>
        <w:bottom w:val="none" w:sz="0" w:space="0" w:color="auto"/>
        <w:right w:val="none" w:sz="0" w:space="0" w:color="auto"/>
      </w:divBdr>
    </w:div>
    <w:div w:id="277571689">
      <w:bodyDiv w:val="1"/>
      <w:marLeft w:val="0"/>
      <w:marRight w:val="0"/>
      <w:marTop w:val="0"/>
      <w:marBottom w:val="0"/>
      <w:divBdr>
        <w:top w:val="none" w:sz="0" w:space="0" w:color="auto"/>
        <w:left w:val="none" w:sz="0" w:space="0" w:color="auto"/>
        <w:bottom w:val="none" w:sz="0" w:space="0" w:color="auto"/>
        <w:right w:val="none" w:sz="0" w:space="0" w:color="auto"/>
      </w:divBdr>
      <w:divsChild>
        <w:div w:id="627056509">
          <w:marLeft w:val="0"/>
          <w:marRight w:val="0"/>
          <w:marTop w:val="0"/>
          <w:marBottom w:val="0"/>
          <w:divBdr>
            <w:top w:val="none" w:sz="0" w:space="0" w:color="auto"/>
            <w:left w:val="none" w:sz="0" w:space="0" w:color="auto"/>
            <w:bottom w:val="none" w:sz="0" w:space="0" w:color="auto"/>
            <w:right w:val="none" w:sz="0" w:space="0" w:color="auto"/>
          </w:divBdr>
          <w:divsChild>
            <w:div w:id="351153253">
              <w:marLeft w:val="0"/>
              <w:marRight w:val="0"/>
              <w:marTop w:val="0"/>
              <w:marBottom w:val="0"/>
              <w:divBdr>
                <w:top w:val="none" w:sz="0" w:space="0" w:color="auto"/>
                <w:left w:val="none" w:sz="0" w:space="0" w:color="auto"/>
                <w:bottom w:val="none" w:sz="0" w:space="0" w:color="auto"/>
                <w:right w:val="none" w:sz="0" w:space="0" w:color="auto"/>
              </w:divBdr>
              <w:divsChild>
                <w:div w:id="1904216709">
                  <w:marLeft w:val="0"/>
                  <w:marRight w:val="0"/>
                  <w:marTop w:val="0"/>
                  <w:marBottom w:val="0"/>
                  <w:divBdr>
                    <w:top w:val="none" w:sz="0" w:space="0" w:color="auto"/>
                    <w:left w:val="none" w:sz="0" w:space="0" w:color="auto"/>
                    <w:bottom w:val="none" w:sz="0" w:space="0" w:color="auto"/>
                    <w:right w:val="none" w:sz="0" w:space="0" w:color="auto"/>
                  </w:divBdr>
                  <w:divsChild>
                    <w:div w:id="1213423322">
                      <w:marLeft w:val="0"/>
                      <w:marRight w:val="0"/>
                      <w:marTop w:val="0"/>
                      <w:marBottom w:val="0"/>
                      <w:divBdr>
                        <w:top w:val="none" w:sz="0" w:space="0" w:color="auto"/>
                        <w:left w:val="none" w:sz="0" w:space="0" w:color="auto"/>
                        <w:bottom w:val="none" w:sz="0" w:space="0" w:color="auto"/>
                        <w:right w:val="none" w:sz="0" w:space="0" w:color="auto"/>
                      </w:divBdr>
                      <w:divsChild>
                        <w:div w:id="1696536680">
                          <w:marLeft w:val="0"/>
                          <w:marRight w:val="0"/>
                          <w:marTop w:val="0"/>
                          <w:marBottom w:val="0"/>
                          <w:divBdr>
                            <w:top w:val="none" w:sz="0" w:space="0" w:color="auto"/>
                            <w:left w:val="none" w:sz="0" w:space="0" w:color="auto"/>
                            <w:bottom w:val="none" w:sz="0" w:space="0" w:color="auto"/>
                            <w:right w:val="none" w:sz="0" w:space="0" w:color="auto"/>
                          </w:divBdr>
                          <w:divsChild>
                            <w:div w:id="9837539">
                              <w:marLeft w:val="0"/>
                              <w:marRight w:val="0"/>
                              <w:marTop w:val="0"/>
                              <w:marBottom w:val="0"/>
                              <w:divBdr>
                                <w:top w:val="none" w:sz="0" w:space="0" w:color="auto"/>
                                <w:left w:val="none" w:sz="0" w:space="0" w:color="auto"/>
                                <w:bottom w:val="none" w:sz="0" w:space="0" w:color="auto"/>
                                <w:right w:val="none" w:sz="0" w:space="0" w:color="auto"/>
                              </w:divBdr>
                            </w:div>
                          </w:divsChild>
                        </w:div>
                        <w:div w:id="2136483445">
                          <w:marLeft w:val="0"/>
                          <w:marRight w:val="0"/>
                          <w:marTop w:val="0"/>
                          <w:marBottom w:val="0"/>
                          <w:divBdr>
                            <w:top w:val="none" w:sz="0" w:space="0" w:color="auto"/>
                            <w:left w:val="none" w:sz="0" w:space="0" w:color="auto"/>
                            <w:bottom w:val="none" w:sz="0" w:space="0" w:color="auto"/>
                            <w:right w:val="none" w:sz="0" w:space="0" w:color="auto"/>
                          </w:divBdr>
                          <w:divsChild>
                            <w:div w:id="1464494060">
                              <w:marLeft w:val="0"/>
                              <w:marRight w:val="0"/>
                              <w:marTop w:val="0"/>
                              <w:marBottom w:val="0"/>
                              <w:divBdr>
                                <w:top w:val="none" w:sz="0" w:space="0" w:color="auto"/>
                                <w:left w:val="none" w:sz="0" w:space="0" w:color="auto"/>
                                <w:bottom w:val="none" w:sz="0" w:space="0" w:color="auto"/>
                                <w:right w:val="none" w:sz="0" w:space="0" w:color="auto"/>
                              </w:divBdr>
                            </w:div>
                          </w:divsChild>
                        </w:div>
                        <w:div w:id="1777483383">
                          <w:marLeft w:val="0"/>
                          <w:marRight w:val="0"/>
                          <w:marTop w:val="0"/>
                          <w:marBottom w:val="0"/>
                          <w:divBdr>
                            <w:top w:val="none" w:sz="0" w:space="0" w:color="auto"/>
                            <w:left w:val="none" w:sz="0" w:space="0" w:color="auto"/>
                            <w:bottom w:val="none" w:sz="0" w:space="0" w:color="auto"/>
                            <w:right w:val="none" w:sz="0" w:space="0" w:color="auto"/>
                          </w:divBdr>
                        </w:div>
                        <w:div w:id="139269017">
                          <w:marLeft w:val="0"/>
                          <w:marRight w:val="0"/>
                          <w:marTop w:val="0"/>
                          <w:marBottom w:val="0"/>
                          <w:divBdr>
                            <w:top w:val="none" w:sz="0" w:space="0" w:color="auto"/>
                            <w:left w:val="none" w:sz="0" w:space="0" w:color="auto"/>
                            <w:bottom w:val="none" w:sz="0" w:space="0" w:color="auto"/>
                            <w:right w:val="none" w:sz="0" w:space="0" w:color="auto"/>
                          </w:divBdr>
                        </w:div>
                        <w:div w:id="1422801679">
                          <w:marLeft w:val="0"/>
                          <w:marRight w:val="0"/>
                          <w:marTop w:val="0"/>
                          <w:marBottom w:val="0"/>
                          <w:divBdr>
                            <w:top w:val="none" w:sz="0" w:space="0" w:color="auto"/>
                            <w:left w:val="none" w:sz="0" w:space="0" w:color="auto"/>
                            <w:bottom w:val="none" w:sz="0" w:space="0" w:color="auto"/>
                            <w:right w:val="none" w:sz="0" w:space="0" w:color="auto"/>
                          </w:divBdr>
                        </w:div>
                        <w:div w:id="1069964629">
                          <w:marLeft w:val="0"/>
                          <w:marRight w:val="0"/>
                          <w:marTop w:val="0"/>
                          <w:marBottom w:val="0"/>
                          <w:divBdr>
                            <w:top w:val="none" w:sz="0" w:space="0" w:color="auto"/>
                            <w:left w:val="none" w:sz="0" w:space="0" w:color="auto"/>
                            <w:bottom w:val="none" w:sz="0" w:space="0" w:color="auto"/>
                            <w:right w:val="none" w:sz="0" w:space="0" w:color="auto"/>
                          </w:divBdr>
                        </w:div>
                        <w:div w:id="894047482">
                          <w:marLeft w:val="0"/>
                          <w:marRight w:val="0"/>
                          <w:marTop w:val="0"/>
                          <w:marBottom w:val="0"/>
                          <w:divBdr>
                            <w:top w:val="none" w:sz="0" w:space="0" w:color="auto"/>
                            <w:left w:val="none" w:sz="0" w:space="0" w:color="auto"/>
                            <w:bottom w:val="none" w:sz="0" w:space="0" w:color="auto"/>
                            <w:right w:val="none" w:sz="0" w:space="0" w:color="auto"/>
                          </w:divBdr>
                        </w:div>
                        <w:div w:id="1200973645">
                          <w:marLeft w:val="0"/>
                          <w:marRight w:val="0"/>
                          <w:marTop w:val="0"/>
                          <w:marBottom w:val="0"/>
                          <w:divBdr>
                            <w:top w:val="none" w:sz="0" w:space="0" w:color="auto"/>
                            <w:left w:val="none" w:sz="0" w:space="0" w:color="auto"/>
                            <w:bottom w:val="none" w:sz="0" w:space="0" w:color="auto"/>
                            <w:right w:val="none" w:sz="0" w:space="0" w:color="auto"/>
                          </w:divBdr>
                          <w:divsChild>
                            <w:div w:id="108260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8307174">
      <w:bodyDiv w:val="1"/>
      <w:marLeft w:val="0"/>
      <w:marRight w:val="0"/>
      <w:marTop w:val="0"/>
      <w:marBottom w:val="0"/>
      <w:divBdr>
        <w:top w:val="none" w:sz="0" w:space="0" w:color="auto"/>
        <w:left w:val="none" w:sz="0" w:space="0" w:color="auto"/>
        <w:bottom w:val="none" w:sz="0" w:space="0" w:color="auto"/>
        <w:right w:val="none" w:sz="0" w:space="0" w:color="auto"/>
      </w:divBdr>
      <w:divsChild>
        <w:div w:id="1707486106">
          <w:marLeft w:val="547"/>
          <w:marRight w:val="0"/>
          <w:marTop w:val="96"/>
          <w:marBottom w:val="0"/>
          <w:divBdr>
            <w:top w:val="none" w:sz="0" w:space="0" w:color="auto"/>
            <w:left w:val="none" w:sz="0" w:space="0" w:color="auto"/>
            <w:bottom w:val="none" w:sz="0" w:space="0" w:color="auto"/>
            <w:right w:val="none" w:sz="0" w:space="0" w:color="auto"/>
          </w:divBdr>
        </w:div>
        <w:div w:id="1224415207">
          <w:marLeft w:val="547"/>
          <w:marRight w:val="0"/>
          <w:marTop w:val="96"/>
          <w:marBottom w:val="0"/>
          <w:divBdr>
            <w:top w:val="none" w:sz="0" w:space="0" w:color="auto"/>
            <w:left w:val="none" w:sz="0" w:space="0" w:color="auto"/>
            <w:bottom w:val="none" w:sz="0" w:space="0" w:color="auto"/>
            <w:right w:val="none" w:sz="0" w:space="0" w:color="auto"/>
          </w:divBdr>
        </w:div>
      </w:divsChild>
    </w:div>
    <w:div w:id="432479191">
      <w:bodyDiv w:val="1"/>
      <w:marLeft w:val="0"/>
      <w:marRight w:val="0"/>
      <w:marTop w:val="0"/>
      <w:marBottom w:val="0"/>
      <w:divBdr>
        <w:top w:val="none" w:sz="0" w:space="0" w:color="auto"/>
        <w:left w:val="none" w:sz="0" w:space="0" w:color="auto"/>
        <w:bottom w:val="none" w:sz="0" w:space="0" w:color="auto"/>
        <w:right w:val="none" w:sz="0" w:space="0" w:color="auto"/>
      </w:divBdr>
      <w:divsChild>
        <w:div w:id="1087652514">
          <w:marLeft w:val="446"/>
          <w:marRight w:val="0"/>
          <w:marTop w:val="0"/>
          <w:marBottom w:val="0"/>
          <w:divBdr>
            <w:top w:val="none" w:sz="0" w:space="0" w:color="auto"/>
            <w:left w:val="none" w:sz="0" w:space="0" w:color="auto"/>
            <w:bottom w:val="none" w:sz="0" w:space="0" w:color="auto"/>
            <w:right w:val="none" w:sz="0" w:space="0" w:color="auto"/>
          </w:divBdr>
        </w:div>
        <w:div w:id="1774519291">
          <w:marLeft w:val="446"/>
          <w:marRight w:val="0"/>
          <w:marTop w:val="0"/>
          <w:marBottom w:val="0"/>
          <w:divBdr>
            <w:top w:val="none" w:sz="0" w:space="0" w:color="auto"/>
            <w:left w:val="none" w:sz="0" w:space="0" w:color="auto"/>
            <w:bottom w:val="none" w:sz="0" w:space="0" w:color="auto"/>
            <w:right w:val="none" w:sz="0" w:space="0" w:color="auto"/>
          </w:divBdr>
        </w:div>
        <w:div w:id="2029674384">
          <w:marLeft w:val="1166"/>
          <w:marRight w:val="0"/>
          <w:marTop w:val="0"/>
          <w:marBottom w:val="0"/>
          <w:divBdr>
            <w:top w:val="none" w:sz="0" w:space="0" w:color="auto"/>
            <w:left w:val="none" w:sz="0" w:space="0" w:color="auto"/>
            <w:bottom w:val="none" w:sz="0" w:space="0" w:color="auto"/>
            <w:right w:val="none" w:sz="0" w:space="0" w:color="auto"/>
          </w:divBdr>
        </w:div>
        <w:div w:id="103547076">
          <w:marLeft w:val="1886"/>
          <w:marRight w:val="0"/>
          <w:marTop w:val="0"/>
          <w:marBottom w:val="0"/>
          <w:divBdr>
            <w:top w:val="none" w:sz="0" w:space="0" w:color="auto"/>
            <w:left w:val="none" w:sz="0" w:space="0" w:color="auto"/>
            <w:bottom w:val="none" w:sz="0" w:space="0" w:color="auto"/>
            <w:right w:val="none" w:sz="0" w:space="0" w:color="auto"/>
          </w:divBdr>
        </w:div>
        <w:div w:id="871499333">
          <w:marLeft w:val="1886"/>
          <w:marRight w:val="0"/>
          <w:marTop w:val="0"/>
          <w:marBottom w:val="0"/>
          <w:divBdr>
            <w:top w:val="none" w:sz="0" w:space="0" w:color="auto"/>
            <w:left w:val="none" w:sz="0" w:space="0" w:color="auto"/>
            <w:bottom w:val="none" w:sz="0" w:space="0" w:color="auto"/>
            <w:right w:val="none" w:sz="0" w:space="0" w:color="auto"/>
          </w:divBdr>
        </w:div>
        <w:div w:id="1360201966">
          <w:marLeft w:val="1886"/>
          <w:marRight w:val="0"/>
          <w:marTop w:val="0"/>
          <w:marBottom w:val="0"/>
          <w:divBdr>
            <w:top w:val="none" w:sz="0" w:space="0" w:color="auto"/>
            <w:left w:val="none" w:sz="0" w:space="0" w:color="auto"/>
            <w:bottom w:val="none" w:sz="0" w:space="0" w:color="auto"/>
            <w:right w:val="none" w:sz="0" w:space="0" w:color="auto"/>
          </w:divBdr>
        </w:div>
      </w:divsChild>
    </w:div>
    <w:div w:id="463741969">
      <w:bodyDiv w:val="1"/>
      <w:marLeft w:val="0"/>
      <w:marRight w:val="0"/>
      <w:marTop w:val="0"/>
      <w:marBottom w:val="0"/>
      <w:divBdr>
        <w:top w:val="none" w:sz="0" w:space="0" w:color="auto"/>
        <w:left w:val="none" w:sz="0" w:space="0" w:color="auto"/>
        <w:bottom w:val="none" w:sz="0" w:space="0" w:color="auto"/>
        <w:right w:val="none" w:sz="0" w:space="0" w:color="auto"/>
      </w:divBdr>
    </w:div>
    <w:div w:id="532688308">
      <w:bodyDiv w:val="1"/>
      <w:marLeft w:val="0"/>
      <w:marRight w:val="0"/>
      <w:marTop w:val="0"/>
      <w:marBottom w:val="0"/>
      <w:divBdr>
        <w:top w:val="none" w:sz="0" w:space="0" w:color="auto"/>
        <w:left w:val="none" w:sz="0" w:space="0" w:color="auto"/>
        <w:bottom w:val="none" w:sz="0" w:space="0" w:color="auto"/>
        <w:right w:val="none" w:sz="0" w:space="0" w:color="auto"/>
      </w:divBdr>
    </w:div>
    <w:div w:id="659849169">
      <w:bodyDiv w:val="1"/>
      <w:marLeft w:val="0"/>
      <w:marRight w:val="0"/>
      <w:marTop w:val="0"/>
      <w:marBottom w:val="0"/>
      <w:divBdr>
        <w:top w:val="none" w:sz="0" w:space="0" w:color="auto"/>
        <w:left w:val="none" w:sz="0" w:space="0" w:color="auto"/>
        <w:bottom w:val="none" w:sz="0" w:space="0" w:color="auto"/>
        <w:right w:val="none" w:sz="0" w:space="0" w:color="auto"/>
      </w:divBdr>
      <w:divsChild>
        <w:div w:id="1327173941">
          <w:marLeft w:val="0"/>
          <w:marRight w:val="0"/>
          <w:marTop w:val="0"/>
          <w:marBottom w:val="0"/>
          <w:divBdr>
            <w:top w:val="none" w:sz="0" w:space="0" w:color="auto"/>
            <w:left w:val="none" w:sz="0" w:space="0" w:color="auto"/>
            <w:bottom w:val="none" w:sz="0" w:space="0" w:color="auto"/>
            <w:right w:val="none" w:sz="0" w:space="0" w:color="auto"/>
          </w:divBdr>
          <w:divsChild>
            <w:div w:id="1564414425">
              <w:marLeft w:val="0"/>
              <w:marRight w:val="0"/>
              <w:marTop w:val="0"/>
              <w:marBottom w:val="0"/>
              <w:divBdr>
                <w:top w:val="none" w:sz="0" w:space="0" w:color="auto"/>
                <w:left w:val="none" w:sz="0" w:space="0" w:color="auto"/>
                <w:bottom w:val="none" w:sz="0" w:space="0" w:color="auto"/>
                <w:right w:val="none" w:sz="0" w:space="0" w:color="auto"/>
              </w:divBdr>
              <w:divsChild>
                <w:div w:id="2124494640">
                  <w:marLeft w:val="0"/>
                  <w:marRight w:val="0"/>
                  <w:marTop w:val="0"/>
                  <w:marBottom w:val="0"/>
                  <w:divBdr>
                    <w:top w:val="none" w:sz="0" w:space="0" w:color="auto"/>
                    <w:left w:val="none" w:sz="0" w:space="0" w:color="auto"/>
                    <w:bottom w:val="none" w:sz="0" w:space="0" w:color="auto"/>
                    <w:right w:val="none" w:sz="0" w:space="0" w:color="auto"/>
                  </w:divBdr>
                  <w:divsChild>
                    <w:div w:id="1768455954">
                      <w:marLeft w:val="0"/>
                      <w:marRight w:val="0"/>
                      <w:marTop w:val="0"/>
                      <w:marBottom w:val="0"/>
                      <w:divBdr>
                        <w:top w:val="none" w:sz="0" w:space="0" w:color="auto"/>
                        <w:left w:val="none" w:sz="0" w:space="0" w:color="auto"/>
                        <w:bottom w:val="none" w:sz="0" w:space="0" w:color="auto"/>
                        <w:right w:val="none" w:sz="0" w:space="0" w:color="auto"/>
                      </w:divBdr>
                      <w:divsChild>
                        <w:div w:id="808397461">
                          <w:marLeft w:val="0"/>
                          <w:marRight w:val="0"/>
                          <w:marTop w:val="0"/>
                          <w:marBottom w:val="0"/>
                          <w:divBdr>
                            <w:top w:val="none" w:sz="0" w:space="0" w:color="auto"/>
                            <w:left w:val="none" w:sz="0" w:space="0" w:color="auto"/>
                            <w:bottom w:val="none" w:sz="0" w:space="0" w:color="auto"/>
                            <w:right w:val="none" w:sz="0" w:space="0" w:color="auto"/>
                          </w:divBdr>
                          <w:divsChild>
                            <w:div w:id="1283226260">
                              <w:marLeft w:val="0"/>
                              <w:marRight w:val="0"/>
                              <w:marTop w:val="0"/>
                              <w:marBottom w:val="0"/>
                              <w:divBdr>
                                <w:top w:val="none" w:sz="0" w:space="0" w:color="auto"/>
                                <w:left w:val="none" w:sz="0" w:space="0" w:color="auto"/>
                                <w:bottom w:val="none" w:sz="0" w:space="0" w:color="auto"/>
                                <w:right w:val="none" w:sz="0" w:space="0" w:color="auto"/>
                              </w:divBdr>
                            </w:div>
                          </w:divsChild>
                        </w:div>
                        <w:div w:id="1928419371">
                          <w:marLeft w:val="0"/>
                          <w:marRight w:val="0"/>
                          <w:marTop w:val="0"/>
                          <w:marBottom w:val="0"/>
                          <w:divBdr>
                            <w:top w:val="none" w:sz="0" w:space="0" w:color="auto"/>
                            <w:left w:val="none" w:sz="0" w:space="0" w:color="auto"/>
                            <w:bottom w:val="none" w:sz="0" w:space="0" w:color="auto"/>
                            <w:right w:val="none" w:sz="0" w:space="0" w:color="auto"/>
                          </w:divBdr>
                          <w:divsChild>
                            <w:div w:id="582884624">
                              <w:marLeft w:val="0"/>
                              <w:marRight w:val="0"/>
                              <w:marTop w:val="0"/>
                              <w:marBottom w:val="0"/>
                              <w:divBdr>
                                <w:top w:val="none" w:sz="0" w:space="0" w:color="auto"/>
                                <w:left w:val="none" w:sz="0" w:space="0" w:color="auto"/>
                                <w:bottom w:val="none" w:sz="0" w:space="0" w:color="auto"/>
                                <w:right w:val="none" w:sz="0" w:space="0" w:color="auto"/>
                              </w:divBdr>
                            </w:div>
                          </w:divsChild>
                        </w:div>
                        <w:div w:id="2044623880">
                          <w:marLeft w:val="0"/>
                          <w:marRight w:val="0"/>
                          <w:marTop w:val="0"/>
                          <w:marBottom w:val="0"/>
                          <w:divBdr>
                            <w:top w:val="none" w:sz="0" w:space="0" w:color="auto"/>
                            <w:left w:val="none" w:sz="0" w:space="0" w:color="auto"/>
                            <w:bottom w:val="none" w:sz="0" w:space="0" w:color="auto"/>
                            <w:right w:val="none" w:sz="0" w:space="0" w:color="auto"/>
                          </w:divBdr>
                        </w:div>
                        <w:div w:id="2118136855">
                          <w:marLeft w:val="0"/>
                          <w:marRight w:val="0"/>
                          <w:marTop w:val="0"/>
                          <w:marBottom w:val="0"/>
                          <w:divBdr>
                            <w:top w:val="none" w:sz="0" w:space="0" w:color="auto"/>
                            <w:left w:val="none" w:sz="0" w:space="0" w:color="auto"/>
                            <w:bottom w:val="none" w:sz="0" w:space="0" w:color="auto"/>
                            <w:right w:val="none" w:sz="0" w:space="0" w:color="auto"/>
                          </w:divBdr>
                        </w:div>
                        <w:div w:id="2031755996">
                          <w:marLeft w:val="0"/>
                          <w:marRight w:val="0"/>
                          <w:marTop w:val="0"/>
                          <w:marBottom w:val="0"/>
                          <w:divBdr>
                            <w:top w:val="none" w:sz="0" w:space="0" w:color="auto"/>
                            <w:left w:val="none" w:sz="0" w:space="0" w:color="auto"/>
                            <w:bottom w:val="none" w:sz="0" w:space="0" w:color="auto"/>
                            <w:right w:val="none" w:sz="0" w:space="0" w:color="auto"/>
                          </w:divBdr>
                        </w:div>
                        <w:div w:id="1738892836">
                          <w:marLeft w:val="0"/>
                          <w:marRight w:val="0"/>
                          <w:marTop w:val="0"/>
                          <w:marBottom w:val="0"/>
                          <w:divBdr>
                            <w:top w:val="none" w:sz="0" w:space="0" w:color="auto"/>
                            <w:left w:val="none" w:sz="0" w:space="0" w:color="auto"/>
                            <w:bottom w:val="none" w:sz="0" w:space="0" w:color="auto"/>
                            <w:right w:val="none" w:sz="0" w:space="0" w:color="auto"/>
                          </w:divBdr>
                        </w:div>
                        <w:div w:id="336200006">
                          <w:marLeft w:val="0"/>
                          <w:marRight w:val="0"/>
                          <w:marTop w:val="0"/>
                          <w:marBottom w:val="0"/>
                          <w:divBdr>
                            <w:top w:val="none" w:sz="0" w:space="0" w:color="auto"/>
                            <w:left w:val="none" w:sz="0" w:space="0" w:color="auto"/>
                            <w:bottom w:val="none" w:sz="0" w:space="0" w:color="auto"/>
                            <w:right w:val="none" w:sz="0" w:space="0" w:color="auto"/>
                          </w:divBdr>
                        </w:div>
                        <w:div w:id="1023165289">
                          <w:marLeft w:val="0"/>
                          <w:marRight w:val="0"/>
                          <w:marTop w:val="0"/>
                          <w:marBottom w:val="0"/>
                          <w:divBdr>
                            <w:top w:val="none" w:sz="0" w:space="0" w:color="auto"/>
                            <w:left w:val="none" w:sz="0" w:space="0" w:color="auto"/>
                            <w:bottom w:val="none" w:sz="0" w:space="0" w:color="auto"/>
                            <w:right w:val="none" w:sz="0" w:space="0" w:color="auto"/>
                          </w:divBdr>
                          <w:divsChild>
                            <w:div w:id="156922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536069">
      <w:bodyDiv w:val="1"/>
      <w:marLeft w:val="0"/>
      <w:marRight w:val="0"/>
      <w:marTop w:val="0"/>
      <w:marBottom w:val="0"/>
      <w:divBdr>
        <w:top w:val="none" w:sz="0" w:space="0" w:color="auto"/>
        <w:left w:val="none" w:sz="0" w:space="0" w:color="auto"/>
        <w:bottom w:val="none" w:sz="0" w:space="0" w:color="auto"/>
        <w:right w:val="none" w:sz="0" w:space="0" w:color="auto"/>
      </w:divBdr>
      <w:divsChild>
        <w:div w:id="934362120">
          <w:marLeft w:val="446"/>
          <w:marRight w:val="0"/>
          <w:marTop w:val="0"/>
          <w:marBottom w:val="0"/>
          <w:divBdr>
            <w:top w:val="none" w:sz="0" w:space="0" w:color="auto"/>
            <w:left w:val="none" w:sz="0" w:space="0" w:color="auto"/>
            <w:bottom w:val="none" w:sz="0" w:space="0" w:color="auto"/>
            <w:right w:val="none" w:sz="0" w:space="0" w:color="auto"/>
          </w:divBdr>
        </w:div>
        <w:div w:id="1761902496">
          <w:marLeft w:val="446"/>
          <w:marRight w:val="0"/>
          <w:marTop w:val="0"/>
          <w:marBottom w:val="0"/>
          <w:divBdr>
            <w:top w:val="none" w:sz="0" w:space="0" w:color="auto"/>
            <w:left w:val="none" w:sz="0" w:space="0" w:color="auto"/>
            <w:bottom w:val="none" w:sz="0" w:space="0" w:color="auto"/>
            <w:right w:val="none" w:sz="0" w:space="0" w:color="auto"/>
          </w:divBdr>
        </w:div>
        <w:div w:id="367419440">
          <w:marLeft w:val="446"/>
          <w:marRight w:val="0"/>
          <w:marTop w:val="0"/>
          <w:marBottom w:val="0"/>
          <w:divBdr>
            <w:top w:val="none" w:sz="0" w:space="0" w:color="auto"/>
            <w:left w:val="none" w:sz="0" w:space="0" w:color="auto"/>
            <w:bottom w:val="none" w:sz="0" w:space="0" w:color="auto"/>
            <w:right w:val="none" w:sz="0" w:space="0" w:color="auto"/>
          </w:divBdr>
        </w:div>
        <w:div w:id="1309943378">
          <w:marLeft w:val="446"/>
          <w:marRight w:val="0"/>
          <w:marTop w:val="0"/>
          <w:marBottom w:val="0"/>
          <w:divBdr>
            <w:top w:val="none" w:sz="0" w:space="0" w:color="auto"/>
            <w:left w:val="none" w:sz="0" w:space="0" w:color="auto"/>
            <w:bottom w:val="none" w:sz="0" w:space="0" w:color="auto"/>
            <w:right w:val="none" w:sz="0" w:space="0" w:color="auto"/>
          </w:divBdr>
        </w:div>
        <w:div w:id="923294929">
          <w:marLeft w:val="446"/>
          <w:marRight w:val="0"/>
          <w:marTop w:val="0"/>
          <w:marBottom w:val="0"/>
          <w:divBdr>
            <w:top w:val="none" w:sz="0" w:space="0" w:color="auto"/>
            <w:left w:val="none" w:sz="0" w:space="0" w:color="auto"/>
            <w:bottom w:val="none" w:sz="0" w:space="0" w:color="auto"/>
            <w:right w:val="none" w:sz="0" w:space="0" w:color="auto"/>
          </w:divBdr>
        </w:div>
        <w:div w:id="878081704">
          <w:marLeft w:val="446"/>
          <w:marRight w:val="0"/>
          <w:marTop w:val="0"/>
          <w:marBottom w:val="0"/>
          <w:divBdr>
            <w:top w:val="none" w:sz="0" w:space="0" w:color="auto"/>
            <w:left w:val="none" w:sz="0" w:space="0" w:color="auto"/>
            <w:bottom w:val="none" w:sz="0" w:space="0" w:color="auto"/>
            <w:right w:val="none" w:sz="0" w:space="0" w:color="auto"/>
          </w:divBdr>
        </w:div>
      </w:divsChild>
    </w:div>
    <w:div w:id="827205652">
      <w:bodyDiv w:val="1"/>
      <w:marLeft w:val="0"/>
      <w:marRight w:val="0"/>
      <w:marTop w:val="0"/>
      <w:marBottom w:val="0"/>
      <w:divBdr>
        <w:top w:val="none" w:sz="0" w:space="0" w:color="auto"/>
        <w:left w:val="none" w:sz="0" w:space="0" w:color="auto"/>
        <w:bottom w:val="none" w:sz="0" w:space="0" w:color="auto"/>
        <w:right w:val="none" w:sz="0" w:space="0" w:color="auto"/>
      </w:divBdr>
    </w:div>
    <w:div w:id="961888437">
      <w:bodyDiv w:val="1"/>
      <w:marLeft w:val="0"/>
      <w:marRight w:val="0"/>
      <w:marTop w:val="0"/>
      <w:marBottom w:val="0"/>
      <w:divBdr>
        <w:top w:val="none" w:sz="0" w:space="0" w:color="auto"/>
        <w:left w:val="none" w:sz="0" w:space="0" w:color="auto"/>
        <w:bottom w:val="none" w:sz="0" w:space="0" w:color="auto"/>
        <w:right w:val="none" w:sz="0" w:space="0" w:color="auto"/>
      </w:divBdr>
      <w:divsChild>
        <w:div w:id="1324167296">
          <w:marLeft w:val="0"/>
          <w:marRight w:val="0"/>
          <w:marTop w:val="0"/>
          <w:marBottom w:val="0"/>
          <w:divBdr>
            <w:top w:val="none" w:sz="0" w:space="0" w:color="auto"/>
            <w:left w:val="none" w:sz="0" w:space="0" w:color="auto"/>
            <w:bottom w:val="none" w:sz="0" w:space="0" w:color="auto"/>
            <w:right w:val="none" w:sz="0" w:space="0" w:color="auto"/>
          </w:divBdr>
          <w:divsChild>
            <w:div w:id="1020086846">
              <w:marLeft w:val="0"/>
              <w:marRight w:val="0"/>
              <w:marTop w:val="0"/>
              <w:marBottom w:val="0"/>
              <w:divBdr>
                <w:top w:val="none" w:sz="0" w:space="0" w:color="auto"/>
                <w:left w:val="none" w:sz="0" w:space="0" w:color="auto"/>
                <w:bottom w:val="none" w:sz="0" w:space="0" w:color="auto"/>
                <w:right w:val="none" w:sz="0" w:space="0" w:color="auto"/>
              </w:divBdr>
              <w:divsChild>
                <w:div w:id="1906525216">
                  <w:marLeft w:val="0"/>
                  <w:marRight w:val="0"/>
                  <w:marTop w:val="0"/>
                  <w:marBottom w:val="0"/>
                  <w:divBdr>
                    <w:top w:val="none" w:sz="0" w:space="0" w:color="auto"/>
                    <w:left w:val="none" w:sz="0" w:space="0" w:color="auto"/>
                    <w:bottom w:val="none" w:sz="0" w:space="0" w:color="auto"/>
                    <w:right w:val="none" w:sz="0" w:space="0" w:color="auto"/>
                  </w:divBdr>
                  <w:divsChild>
                    <w:div w:id="2077970827">
                      <w:marLeft w:val="0"/>
                      <w:marRight w:val="0"/>
                      <w:marTop w:val="0"/>
                      <w:marBottom w:val="0"/>
                      <w:divBdr>
                        <w:top w:val="none" w:sz="0" w:space="0" w:color="auto"/>
                        <w:left w:val="none" w:sz="0" w:space="0" w:color="auto"/>
                        <w:bottom w:val="none" w:sz="0" w:space="0" w:color="auto"/>
                        <w:right w:val="none" w:sz="0" w:space="0" w:color="auto"/>
                      </w:divBdr>
                      <w:divsChild>
                        <w:div w:id="1442382831">
                          <w:marLeft w:val="0"/>
                          <w:marRight w:val="0"/>
                          <w:marTop w:val="0"/>
                          <w:marBottom w:val="0"/>
                          <w:divBdr>
                            <w:top w:val="none" w:sz="0" w:space="0" w:color="auto"/>
                            <w:left w:val="none" w:sz="0" w:space="0" w:color="auto"/>
                            <w:bottom w:val="none" w:sz="0" w:space="0" w:color="auto"/>
                            <w:right w:val="none" w:sz="0" w:space="0" w:color="auto"/>
                          </w:divBdr>
                          <w:divsChild>
                            <w:div w:id="169680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974545">
      <w:bodyDiv w:val="1"/>
      <w:marLeft w:val="0"/>
      <w:marRight w:val="0"/>
      <w:marTop w:val="0"/>
      <w:marBottom w:val="0"/>
      <w:divBdr>
        <w:top w:val="none" w:sz="0" w:space="0" w:color="auto"/>
        <w:left w:val="none" w:sz="0" w:space="0" w:color="auto"/>
        <w:bottom w:val="none" w:sz="0" w:space="0" w:color="auto"/>
        <w:right w:val="none" w:sz="0" w:space="0" w:color="auto"/>
      </w:divBdr>
    </w:div>
    <w:div w:id="1114207438">
      <w:bodyDiv w:val="1"/>
      <w:marLeft w:val="0"/>
      <w:marRight w:val="0"/>
      <w:marTop w:val="0"/>
      <w:marBottom w:val="0"/>
      <w:divBdr>
        <w:top w:val="none" w:sz="0" w:space="0" w:color="auto"/>
        <w:left w:val="none" w:sz="0" w:space="0" w:color="auto"/>
        <w:bottom w:val="none" w:sz="0" w:space="0" w:color="auto"/>
        <w:right w:val="none" w:sz="0" w:space="0" w:color="auto"/>
      </w:divBdr>
      <w:divsChild>
        <w:div w:id="297880349">
          <w:marLeft w:val="1166"/>
          <w:marRight w:val="0"/>
          <w:marTop w:val="0"/>
          <w:marBottom w:val="0"/>
          <w:divBdr>
            <w:top w:val="none" w:sz="0" w:space="0" w:color="auto"/>
            <w:left w:val="none" w:sz="0" w:space="0" w:color="auto"/>
            <w:bottom w:val="none" w:sz="0" w:space="0" w:color="auto"/>
            <w:right w:val="none" w:sz="0" w:space="0" w:color="auto"/>
          </w:divBdr>
        </w:div>
      </w:divsChild>
    </w:div>
    <w:div w:id="1179154257">
      <w:bodyDiv w:val="1"/>
      <w:marLeft w:val="0"/>
      <w:marRight w:val="0"/>
      <w:marTop w:val="0"/>
      <w:marBottom w:val="0"/>
      <w:divBdr>
        <w:top w:val="none" w:sz="0" w:space="0" w:color="auto"/>
        <w:left w:val="none" w:sz="0" w:space="0" w:color="auto"/>
        <w:bottom w:val="none" w:sz="0" w:space="0" w:color="auto"/>
        <w:right w:val="none" w:sz="0" w:space="0" w:color="auto"/>
      </w:divBdr>
      <w:divsChild>
        <w:div w:id="2097314903">
          <w:marLeft w:val="1166"/>
          <w:marRight w:val="0"/>
          <w:marTop w:val="0"/>
          <w:marBottom w:val="0"/>
          <w:divBdr>
            <w:top w:val="none" w:sz="0" w:space="0" w:color="auto"/>
            <w:left w:val="none" w:sz="0" w:space="0" w:color="auto"/>
            <w:bottom w:val="none" w:sz="0" w:space="0" w:color="auto"/>
            <w:right w:val="none" w:sz="0" w:space="0" w:color="auto"/>
          </w:divBdr>
        </w:div>
        <w:div w:id="1476146611">
          <w:marLeft w:val="1886"/>
          <w:marRight w:val="0"/>
          <w:marTop w:val="0"/>
          <w:marBottom w:val="0"/>
          <w:divBdr>
            <w:top w:val="none" w:sz="0" w:space="0" w:color="auto"/>
            <w:left w:val="none" w:sz="0" w:space="0" w:color="auto"/>
            <w:bottom w:val="none" w:sz="0" w:space="0" w:color="auto"/>
            <w:right w:val="none" w:sz="0" w:space="0" w:color="auto"/>
          </w:divBdr>
        </w:div>
        <w:div w:id="1032223226">
          <w:marLeft w:val="1886"/>
          <w:marRight w:val="0"/>
          <w:marTop w:val="0"/>
          <w:marBottom w:val="0"/>
          <w:divBdr>
            <w:top w:val="none" w:sz="0" w:space="0" w:color="auto"/>
            <w:left w:val="none" w:sz="0" w:space="0" w:color="auto"/>
            <w:bottom w:val="none" w:sz="0" w:space="0" w:color="auto"/>
            <w:right w:val="none" w:sz="0" w:space="0" w:color="auto"/>
          </w:divBdr>
        </w:div>
        <w:div w:id="760642658">
          <w:marLeft w:val="1886"/>
          <w:marRight w:val="0"/>
          <w:marTop w:val="0"/>
          <w:marBottom w:val="0"/>
          <w:divBdr>
            <w:top w:val="none" w:sz="0" w:space="0" w:color="auto"/>
            <w:left w:val="none" w:sz="0" w:space="0" w:color="auto"/>
            <w:bottom w:val="none" w:sz="0" w:space="0" w:color="auto"/>
            <w:right w:val="none" w:sz="0" w:space="0" w:color="auto"/>
          </w:divBdr>
        </w:div>
        <w:div w:id="1241718071">
          <w:marLeft w:val="1166"/>
          <w:marRight w:val="0"/>
          <w:marTop w:val="0"/>
          <w:marBottom w:val="0"/>
          <w:divBdr>
            <w:top w:val="none" w:sz="0" w:space="0" w:color="auto"/>
            <w:left w:val="none" w:sz="0" w:space="0" w:color="auto"/>
            <w:bottom w:val="none" w:sz="0" w:space="0" w:color="auto"/>
            <w:right w:val="none" w:sz="0" w:space="0" w:color="auto"/>
          </w:divBdr>
        </w:div>
        <w:div w:id="2127775181">
          <w:marLeft w:val="1166"/>
          <w:marRight w:val="0"/>
          <w:marTop w:val="0"/>
          <w:marBottom w:val="0"/>
          <w:divBdr>
            <w:top w:val="none" w:sz="0" w:space="0" w:color="auto"/>
            <w:left w:val="none" w:sz="0" w:space="0" w:color="auto"/>
            <w:bottom w:val="none" w:sz="0" w:space="0" w:color="auto"/>
            <w:right w:val="none" w:sz="0" w:space="0" w:color="auto"/>
          </w:divBdr>
        </w:div>
        <w:div w:id="1559976401">
          <w:marLeft w:val="1166"/>
          <w:marRight w:val="0"/>
          <w:marTop w:val="0"/>
          <w:marBottom w:val="0"/>
          <w:divBdr>
            <w:top w:val="none" w:sz="0" w:space="0" w:color="auto"/>
            <w:left w:val="none" w:sz="0" w:space="0" w:color="auto"/>
            <w:bottom w:val="none" w:sz="0" w:space="0" w:color="auto"/>
            <w:right w:val="none" w:sz="0" w:space="0" w:color="auto"/>
          </w:divBdr>
        </w:div>
      </w:divsChild>
    </w:div>
    <w:div w:id="1230730838">
      <w:bodyDiv w:val="1"/>
      <w:marLeft w:val="0"/>
      <w:marRight w:val="0"/>
      <w:marTop w:val="0"/>
      <w:marBottom w:val="0"/>
      <w:divBdr>
        <w:top w:val="none" w:sz="0" w:space="0" w:color="auto"/>
        <w:left w:val="none" w:sz="0" w:space="0" w:color="auto"/>
        <w:bottom w:val="none" w:sz="0" w:space="0" w:color="auto"/>
        <w:right w:val="none" w:sz="0" w:space="0" w:color="auto"/>
      </w:divBdr>
      <w:divsChild>
        <w:div w:id="1629585315">
          <w:marLeft w:val="446"/>
          <w:marRight w:val="0"/>
          <w:marTop w:val="0"/>
          <w:marBottom w:val="0"/>
          <w:divBdr>
            <w:top w:val="none" w:sz="0" w:space="0" w:color="auto"/>
            <w:left w:val="none" w:sz="0" w:space="0" w:color="auto"/>
            <w:bottom w:val="none" w:sz="0" w:space="0" w:color="auto"/>
            <w:right w:val="none" w:sz="0" w:space="0" w:color="auto"/>
          </w:divBdr>
        </w:div>
        <w:div w:id="1184050867">
          <w:marLeft w:val="446"/>
          <w:marRight w:val="0"/>
          <w:marTop w:val="0"/>
          <w:marBottom w:val="0"/>
          <w:divBdr>
            <w:top w:val="none" w:sz="0" w:space="0" w:color="auto"/>
            <w:left w:val="none" w:sz="0" w:space="0" w:color="auto"/>
            <w:bottom w:val="none" w:sz="0" w:space="0" w:color="auto"/>
            <w:right w:val="none" w:sz="0" w:space="0" w:color="auto"/>
          </w:divBdr>
        </w:div>
        <w:div w:id="920024377">
          <w:marLeft w:val="1166"/>
          <w:marRight w:val="0"/>
          <w:marTop w:val="0"/>
          <w:marBottom w:val="0"/>
          <w:divBdr>
            <w:top w:val="none" w:sz="0" w:space="0" w:color="auto"/>
            <w:left w:val="none" w:sz="0" w:space="0" w:color="auto"/>
            <w:bottom w:val="none" w:sz="0" w:space="0" w:color="auto"/>
            <w:right w:val="none" w:sz="0" w:space="0" w:color="auto"/>
          </w:divBdr>
        </w:div>
        <w:div w:id="77561489">
          <w:marLeft w:val="1166"/>
          <w:marRight w:val="0"/>
          <w:marTop w:val="0"/>
          <w:marBottom w:val="0"/>
          <w:divBdr>
            <w:top w:val="none" w:sz="0" w:space="0" w:color="auto"/>
            <w:left w:val="none" w:sz="0" w:space="0" w:color="auto"/>
            <w:bottom w:val="none" w:sz="0" w:space="0" w:color="auto"/>
            <w:right w:val="none" w:sz="0" w:space="0" w:color="auto"/>
          </w:divBdr>
        </w:div>
        <w:div w:id="267272331">
          <w:marLeft w:val="1166"/>
          <w:marRight w:val="0"/>
          <w:marTop w:val="0"/>
          <w:marBottom w:val="0"/>
          <w:divBdr>
            <w:top w:val="none" w:sz="0" w:space="0" w:color="auto"/>
            <w:left w:val="none" w:sz="0" w:space="0" w:color="auto"/>
            <w:bottom w:val="none" w:sz="0" w:space="0" w:color="auto"/>
            <w:right w:val="none" w:sz="0" w:space="0" w:color="auto"/>
          </w:divBdr>
        </w:div>
        <w:div w:id="2105999609">
          <w:marLeft w:val="1166"/>
          <w:marRight w:val="0"/>
          <w:marTop w:val="0"/>
          <w:marBottom w:val="0"/>
          <w:divBdr>
            <w:top w:val="none" w:sz="0" w:space="0" w:color="auto"/>
            <w:left w:val="none" w:sz="0" w:space="0" w:color="auto"/>
            <w:bottom w:val="none" w:sz="0" w:space="0" w:color="auto"/>
            <w:right w:val="none" w:sz="0" w:space="0" w:color="auto"/>
          </w:divBdr>
        </w:div>
        <w:div w:id="1301812059">
          <w:marLeft w:val="1166"/>
          <w:marRight w:val="0"/>
          <w:marTop w:val="0"/>
          <w:marBottom w:val="0"/>
          <w:divBdr>
            <w:top w:val="none" w:sz="0" w:space="0" w:color="auto"/>
            <w:left w:val="none" w:sz="0" w:space="0" w:color="auto"/>
            <w:bottom w:val="none" w:sz="0" w:space="0" w:color="auto"/>
            <w:right w:val="none" w:sz="0" w:space="0" w:color="auto"/>
          </w:divBdr>
        </w:div>
        <w:div w:id="1578051531">
          <w:marLeft w:val="446"/>
          <w:marRight w:val="0"/>
          <w:marTop w:val="0"/>
          <w:marBottom w:val="0"/>
          <w:divBdr>
            <w:top w:val="none" w:sz="0" w:space="0" w:color="auto"/>
            <w:left w:val="none" w:sz="0" w:space="0" w:color="auto"/>
            <w:bottom w:val="none" w:sz="0" w:space="0" w:color="auto"/>
            <w:right w:val="none" w:sz="0" w:space="0" w:color="auto"/>
          </w:divBdr>
        </w:div>
        <w:div w:id="1718239483">
          <w:marLeft w:val="1166"/>
          <w:marRight w:val="0"/>
          <w:marTop w:val="0"/>
          <w:marBottom w:val="0"/>
          <w:divBdr>
            <w:top w:val="none" w:sz="0" w:space="0" w:color="auto"/>
            <w:left w:val="none" w:sz="0" w:space="0" w:color="auto"/>
            <w:bottom w:val="none" w:sz="0" w:space="0" w:color="auto"/>
            <w:right w:val="none" w:sz="0" w:space="0" w:color="auto"/>
          </w:divBdr>
        </w:div>
        <w:div w:id="2019454667">
          <w:marLeft w:val="1166"/>
          <w:marRight w:val="0"/>
          <w:marTop w:val="0"/>
          <w:marBottom w:val="0"/>
          <w:divBdr>
            <w:top w:val="none" w:sz="0" w:space="0" w:color="auto"/>
            <w:left w:val="none" w:sz="0" w:space="0" w:color="auto"/>
            <w:bottom w:val="none" w:sz="0" w:space="0" w:color="auto"/>
            <w:right w:val="none" w:sz="0" w:space="0" w:color="auto"/>
          </w:divBdr>
        </w:div>
        <w:div w:id="2014455560">
          <w:marLeft w:val="1166"/>
          <w:marRight w:val="0"/>
          <w:marTop w:val="0"/>
          <w:marBottom w:val="0"/>
          <w:divBdr>
            <w:top w:val="none" w:sz="0" w:space="0" w:color="auto"/>
            <w:left w:val="none" w:sz="0" w:space="0" w:color="auto"/>
            <w:bottom w:val="none" w:sz="0" w:space="0" w:color="auto"/>
            <w:right w:val="none" w:sz="0" w:space="0" w:color="auto"/>
          </w:divBdr>
        </w:div>
        <w:div w:id="2039621156">
          <w:marLeft w:val="1166"/>
          <w:marRight w:val="0"/>
          <w:marTop w:val="0"/>
          <w:marBottom w:val="0"/>
          <w:divBdr>
            <w:top w:val="none" w:sz="0" w:space="0" w:color="auto"/>
            <w:left w:val="none" w:sz="0" w:space="0" w:color="auto"/>
            <w:bottom w:val="none" w:sz="0" w:space="0" w:color="auto"/>
            <w:right w:val="none" w:sz="0" w:space="0" w:color="auto"/>
          </w:divBdr>
        </w:div>
      </w:divsChild>
    </w:div>
    <w:div w:id="1262956291">
      <w:bodyDiv w:val="1"/>
      <w:marLeft w:val="0"/>
      <w:marRight w:val="0"/>
      <w:marTop w:val="0"/>
      <w:marBottom w:val="0"/>
      <w:divBdr>
        <w:top w:val="none" w:sz="0" w:space="0" w:color="auto"/>
        <w:left w:val="none" w:sz="0" w:space="0" w:color="auto"/>
        <w:bottom w:val="none" w:sz="0" w:space="0" w:color="auto"/>
        <w:right w:val="none" w:sz="0" w:space="0" w:color="auto"/>
      </w:divBdr>
      <w:divsChild>
        <w:div w:id="884561364">
          <w:marLeft w:val="446"/>
          <w:marRight w:val="0"/>
          <w:marTop w:val="0"/>
          <w:marBottom w:val="0"/>
          <w:divBdr>
            <w:top w:val="none" w:sz="0" w:space="0" w:color="auto"/>
            <w:left w:val="none" w:sz="0" w:space="0" w:color="auto"/>
            <w:bottom w:val="none" w:sz="0" w:space="0" w:color="auto"/>
            <w:right w:val="none" w:sz="0" w:space="0" w:color="auto"/>
          </w:divBdr>
        </w:div>
        <w:div w:id="1595285395">
          <w:marLeft w:val="1166"/>
          <w:marRight w:val="0"/>
          <w:marTop w:val="0"/>
          <w:marBottom w:val="0"/>
          <w:divBdr>
            <w:top w:val="none" w:sz="0" w:space="0" w:color="auto"/>
            <w:left w:val="none" w:sz="0" w:space="0" w:color="auto"/>
            <w:bottom w:val="none" w:sz="0" w:space="0" w:color="auto"/>
            <w:right w:val="none" w:sz="0" w:space="0" w:color="auto"/>
          </w:divBdr>
        </w:div>
        <w:div w:id="1255287170">
          <w:marLeft w:val="1166"/>
          <w:marRight w:val="0"/>
          <w:marTop w:val="0"/>
          <w:marBottom w:val="0"/>
          <w:divBdr>
            <w:top w:val="none" w:sz="0" w:space="0" w:color="auto"/>
            <w:left w:val="none" w:sz="0" w:space="0" w:color="auto"/>
            <w:bottom w:val="none" w:sz="0" w:space="0" w:color="auto"/>
            <w:right w:val="none" w:sz="0" w:space="0" w:color="auto"/>
          </w:divBdr>
        </w:div>
        <w:div w:id="1517767223">
          <w:marLeft w:val="1166"/>
          <w:marRight w:val="0"/>
          <w:marTop w:val="0"/>
          <w:marBottom w:val="0"/>
          <w:divBdr>
            <w:top w:val="none" w:sz="0" w:space="0" w:color="auto"/>
            <w:left w:val="none" w:sz="0" w:space="0" w:color="auto"/>
            <w:bottom w:val="none" w:sz="0" w:space="0" w:color="auto"/>
            <w:right w:val="none" w:sz="0" w:space="0" w:color="auto"/>
          </w:divBdr>
        </w:div>
      </w:divsChild>
    </w:div>
    <w:div w:id="1417629795">
      <w:bodyDiv w:val="1"/>
      <w:marLeft w:val="0"/>
      <w:marRight w:val="0"/>
      <w:marTop w:val="0"/>
      <w:marBottom w:val="0"/>
      <w:divBdr>
        <w:top w:val="none" w:sz="0" w:space="0" w:color="auto"/>
        <w:left w:val="none" w:sz="0" w:space="0" w:color="auto"/>
        <w:bottom w:val="none" w:sz="0" w:space="0" w:color="auto"/>
        <w:right w:val="none" w:sz="0" w:space="0" w:color="auto"/>
      </w:divBdr>
      <w:divsChild>
        <w:div w:id="530194613">
          <w:marLeft w:val="446"/>
          <w:marRight w:val="0"/>
          <w:marTop w:val="0"/>
          <w:marBottom w:val="0"/>
          <w:divBdr>
            <w:top w:val="none" w:sz="0" w:space="0" w:color="auto"/>
            <w:left w:val="none" w:sz="0" w:space="0" w:color="auto"/>
            <w:bottom w:val="none" w:sz="0" w:space="0" w:color="auto"/>
            <w:right w:val="none" w:sz="0" w:space="0" w:color="auto"/>
          </w:divBdr>
        </w:div>
        <w:div w:id="901521043">
          <w:marLeft w:val="446"/>
          <w:marRight w:val="0"/>
          <w:marTop w:val="0"/>
          <w:marBottom w:val="0"/>
          <w:divBdr>
            <w:top w:val="none" w:sz="0" w:space="0" w:color="auto"/>
            <w:left w:val="none" w:sz="0" w:space="0" w:color="auto"/>
            <w:bottom w:val="none" w:sz="0" w:space="0" w:color="auto"/>
            <w:right w:val="none" w:sz="0" w:space="0" w:color="auto"/>
          </w:divBdr>
        </w:div>
        <w:div w:id="417676648">
          <w:marLeft w:val="446"/>
          <w:marRight w:val="0"/>
          <w:marTop w:val="0"/>
          <w:marBottom w:val="0"/>
          <w:divBdr>
            <w:top w:val="none" w:sz="0" w:space="0" w:color="auto"/>
            <w:left w:val="none" w:sz="0" w:space="0" w:color="auto"/>
            <w:bottom w:val="none" w:sz="0" w:space="0" w:color="auto"/>
            <w:right w:val="none" w:sz="0" w:space="0" w:color="auto"/>
          </w:divBdr>
        </w:div>
        <w:div w:id="808861811">
          <w:marLeft w:val="1166"/>
          <w:marRight w:val="0"/>
          <w:marTop w:val="0"/>
          <w:marBottom w:val="0"/>
          <w:divBdr>
            <w:top w:val="none" w:sz="0" w:space="0" w:color="auto"/>
            <w:left w:val="none" w:sz="0" w:space="0" w:color="auto"/>
            <w:bottom w:val="none" w:sz="0" w:space="0" w:color="auto"/>
            <w:right w:val="none" w:sz="0" w:space="0" w:color="auto"/>
          </w:divBdr>
        </w:div>
        <w:div w:id="1975139317">
          <w:marLeft w:val="446"/>
          <w:marRight w:val="0"/>
          <w:marTop w:val="0"/>
          <w:marBottom w:val="0"/>
          <w:divBdr>
            <w:top w:val="none" w:sz="0" w:space="0" w:color="auto"/>
            <w:left w:val="none" w:sz="0" w:space="0" w:color="auto"/>
            <w:bottom w:val="none" w:sz="0" w:space="0" w:color="auto"/>
            <w:right w:val="none" w:sz="0" w:space="0" w:color="auto"/>
          </w:divBdr>
        </w:div>
        <w:div w:id="203295120">
          <w:marLeft w:val="446"/>
          <w:marRight w:val="0"/>
          <w:marTop w:val="0"/>
          <w:marBottom w:val="0"/>
          <w:divBdr>
            <w:top w:val="none" w:sz="0" w:space="0" w:color="auto"/>
            <w:left w:val="none" w:sz="0" w:space="0" w:color="auto"/>
            <w:bottom w:val="none" w:sz="0" w:space="0" w:color="auto"/>
            <w:right w:val="none" w:sz="0" w:space="0" w:color="auto"/>
          </w:divBdr>
        </w:div>
      </w:divsChild>
    </w:div>
    <w:div w:id="1447238267">
      <w:bodyDiv w:val="1"/>
      <w:marLeft w:val="0"/>
      <w:marRight w:val="0"/>
      <w:marTop w:val="0"/>
      <w:marBottom w:val="0"/>
      <w:divBdr>
        <w:top w:val="none" w:sz="0" w:space="0" w:color="auto"/>
        <w:left w:val="none" w:sz="0" w:space="0" w:color="auto"/>
        <w:bottom w:val="none" w:sz="0" w:space="0" w:color="auto"/>
        <w:right w:val="none" w:sz="0" w:space="0" w:color="auto"/>
      </w:divBdr>
    </w:div>
    <w:div w:id="1485390703">
      <w:bodyDiv w:val="1"/>
      <w:marLeft w:val="0"/>
      <w:marRight w:val="0"/>
      <w:marTop w:val="0"/>
      <w:marBottom w:val="0"/>
      <w:divBdr>
        <w:top w:val="none" w:sz="0" w:space="0" w:color="auto"/>
        <w:left w:val="none" w:sz="0" w:space="0" w:color="auto"/>
        <w:bottom w:val="none" w:sz="0" w:space="0" w:color="auto"/>
        <w:right w:val="none" w:sz="0" w:space="0" w:color="auto"/>
      </w:divBdr>
      <w:divsChild>
        <w:div w:id="1702243009">
          <w:marLeft w:val="1166"/>
          <w:marRight w:val="0"/>
          <w:marTop w:val="0"/>
          <w:marBottom w:val="0"/>
          <w:divBdr>
            <w:top w:val="none" w:sz="0" w:space="0" w:color="auto"/>
            <w:left w:val="none" w:sz="0" w:space="0" w:color="auto"/>
            <w:bottom w:val="none" w:sz="0" w:space="0" w:color="auto"/>
            <w:right w:val="none" w:sz="0" w:space="0" w:color="auto"/>
          </w:divBdr>
        </w:div>
        <w:div w:id="281231227">
          <w:marLeft w:val="1166"/>
          <w:marRight w:val="0"/>
          <w:marTop w:val="0"/>
          <w:marBottom w:val="0"/>
          <w:divBdr>
            <w:top w:val="none" w:sz="0" w:space="0" w:color="auto"/>
            <w:left w:val="none" w:sz="0" w:space="0" w:color="auto"/>
            <w:bottom w:val="none" w:sz="0" w:space="0" w:color="auto"/>
            <w:right w:val="none" w:sz="0" w:space="0" w:color="auto"/>
          </w:divBdr>
        </w:div>
        <w:div w:id="958994014">
          <w:marLeft w:val="1166"/>
          <w:marRight w:val="0"/>
          <w:marTop w:val="0"/>
          <w:marBottom w:val="0"/>
          <w:divBdr>
            <w:top w:val="none" w:sz="0" w:space="0" w:color="auto"/>
            <w:left w:val="none" w:sz="0" w:space="0" w:color="auto"/>
            <w:bottom w:val="none" w:sz="0" w:space="0" w:color="auto"/>
            <w:right w:val="none" w:sz="0" w:space="0" w:color="auto"/>
          </w:divBdr>
        </w:div>
        <w:div w:id="2097700010">
          <w:marLeft w:val="1166"/>
          <w:marRight w:val="0"/>
          <w:marTop w:val="0"/>
          <w:marBottom w:val="0"/>
          <w:divBdr>
            <w:top w:val="none" w:sz="0" w:space="0" w:color="auto"/>
            <w:left w:val="none" w:sz="0" w:space="0" w:color="auto"/>
            <w:bottom w:val="none" w:sz="0" w:space="0" w:color="auto"/>
            <w:right w:val="none" w:sz="0" w:space="0" w:color="auto"/>
          </w:divBdr>
        </w:div>
        <w:div w:id="532966340">
          <w:marLeft w:val="1166"/>
          <w:marRight w:val="0"/>
          <w:marTop w:val="0"/>
          <w:marBottom w:val="0"/>
          <w:divBdr>
            <w:top w:val="none" w:sz="0" w:space="0" w:color="auto"/>
            <w:left w:val="none" w:sz="0" w:space="0" w:color="auto"/>
            <w:bottom w:val="none" w:sz="0" w:space="0" w:color="auto"/>
            <w:right w:val="none" w:sz="0" w:space="0" w:color="auto"/>
          </w:divBdr>
        </w:div>
      </w:divsChild>
    </w:div>
    <w:div w:id="1961063439">
      <w:bodyDiv w:val="1"/>
      <w:marLeft w:val="0"/>
      <w:marRight w:val="0"/>
      <w:marTop w:val="0"/>
      <w:marBottom w:val="0"/>
      <w:divBdr>
        <w:top w:val="none" w:sz="0" w:space="0" w:color="auto"/>
        <w:left w:val="none" w:sz="0" w:space="0" w:color="auto"/>
        <w:bottom w:val="none" w:sz="0" w:space="0" w:color="auto"/>
        <w:right w:val="none" w:sz="0" w:space="0" w:color="auto"/>
      </w:divBdr>
      <w:divsChild>
        <w:div w:id="1620605946">
          <w:marLeft w:val="1166"/>
          <w:marRight w:val="0"/>
          <w:marTop w:val="0"/>
          <w:marBottom w:val="0"/>
          <w:divBdr>
            <w:top w:val="none" w:sz="0" w:space="0" w:color="auto"/>
            <w:left w:val="none" w:sz="0" w:space="0" w:color="auto"/>
            <w:bottom w:val="none" w:sz="0" w:space="0" w:color="auto"/>
            <w:right w:val="none" w:sz="0" w:space="0" w:color="auto"/>
          </w:divBdr>
        </w:div>
        <w:div w:id="584726158">
          <w:marLeft w:val="1166"/>
          <w:marRight w:val="0"/>
          <w:marTop w:val="0"/>
          <w:marBottom w:val="0"/>
          <w:divBdr>
            <w:top w:val="none" w:sz="0" w:space="0" w:color="auto"/>
            <w:left w:val="none" w:sz="0" w:space="0" w:color="auto"/>
            <w:bottom w:val="none" w:sz="0" w:space="0" w:color="auto"/>
            <w:right w:val="none" w:sz="0" w:space="0" w:color="auto"/>
          </w:divBdr>
        </w:div>
        <w:div w:id="1038896360">
          <w:marLeft w:val="1166"/>
          <w:marRight w:val="0"/>
          <w:marTop w:val="0"/>
          <w:marBottom w:val="0"/>
          <w:divBdr>
            <w:top w:val="none" w:sz="0" w:space="0" w:color="auto"/>
            <w:left w:val="none" w:sz="0" w:space="0" w:color="auto"/>
            <w:bottom w:val="none" w:sz="0" w:space="0" w:color="auto"/>
            <w:right w:val="none" w:sz="0" w:space="0" w:color="auto"/>
          </w:divBdr>
        </w:div>
      </w:divsChild>
    </w:div>
    <w:div w:id="1968272203">
      <w:bodyDiv w:val="1"/>
      <w:marLeft w:val="0"/>
      <w:marRight w:val="0"/>
      <w:marTop w:val="0"/>
      <w:marBottom w:val="0"/>
      <w:divBdr>
        <w:top w:val="none" w:sz="0" w:space="0" w:color="auto"/>
        <w:left w:val="none" w:sz="0" w:space="0" w:color="auto"/>
        <w:bottom w:val="none" w:sz="0" w:space="0" w:color="auto"/>
        <w:right w:val="none" w:sz="0" w:space="0" w:color="auto"/>
      </w:divBdr>
      <w:divsChild>
        <w:div w:id="1079130151">
          <w:marLeft w:val="446"/>
          <w:marRight w:val="0"/>
          <w:marTop w:val="0"/>
          <w:marBottom w:val="0"/>
          <w:divBdr>
            <w:top w:val="none" w:sz="0" w:space="0" w:color="auto"/>
            <w:left w:val="none" w:sz="0" w:space="0" w:color="auto"/>
            <w:bottom w:val="none" w:sz="0" w:space="0" w:color="auto"/>
            <w:right w:val="none" w:sz="0" w:space="0" w:color="auto"/>
          </w:divBdr>
        </w:div>
        <w:div w:id="1479571490">
          <w:marLeft w:val="446"/>
          <w:marRight w:val="0"/>
          <w:marTop w:val="0"/>
          <w:marBottom w:val="0"/>
          <w:divBdr>
            <w:top w:val="none" w:sz="0" w:space="0" w:color="auto"/>
            <w:left w:val="none" w:sz="0" w:space="0" w:color="auto"/>
            <w:bottom w:val="none" w:sz="0" w:space="0" w:color="auto"/>
            <w:right w:val="none" w:sz="0" w:space="0" w:color="auto"/>
          </w:divBdr>
        </w:div>
        <w:div w:id="1778872211">
          <w:marLeft w:val="446"/>
          <w:marRight w:val="0"/>
          <w:marTop w:val="0"/>
          <w:marBottom w:val="0"/>
          <w:divBdr>
            <w:top w:val="none" w:sz="0" w:space="0" w:color="auto"/>
            <w:left w:val="none" w:sz="0" w:space="0" w:color="auto"/>
            <w:bottom w:val="none" w:sz="0" w:space="0" w:color="auto"/>
            <w:right w:val="none" w:sz="0" w:space="0" w:color="auto"/>
          </w:divBdr>
        </w:div>
        <w:div w:id="391272832">
          <w:marLeft w:val="446"/>
          <w:marRight w:val="0"/>
          <w:marTop w:val="0"/>
          <w:marBottom w:val="0"/>
          <w:divBdr>
            <w:top w:val="none" w:sz="0" w:space="0" w:color="auto"/>
            <w:left w:val="none" w:sz="0" w:space="0" w:color="auto"/>
            <w:bottom w:val="none" w:sz="0" w:space="0" w:color="auto"/>
            <w:right w:val="none" w:sz="0" w:space="0" w:color="auto"/>
          </w:divBdr>
        </w:div>
        <w:div w:id="300161389">
          <w:marLeft w:val="1166"/>
          <w:marRight w:val="0"/>
          <w:marTop w:val="0"/>
          <w:marBottom w:val="0"/>
          <w:divBdr>
            <w:top w:val="none" w:sz="0" w:space="0" w:color="auto"/>
            <w:left w:val="none" w:sz="0" w:space="0" w:color="auto"/>
            <w:bottom w:val="none" w:sz="0" w:space="0" w:color="auto"/>
            <w:right w:val="none" w:sz="0" w:space="0" w:color="auto"/>
          </w:divBdr>
        </w:div>
        <w:div w:id="1727685664">
          <w:marLeft w:val="1166"/>
          <w:marRight w:val="0"/>
          <w:marTop w:val="0"/>
          <w:marBottom w:val="0"/>
          <w:divBdr>
            <w:top w:val="none" w:sz="0" w:space="0" w:color="auto"/>
            <w:left w:val="none" w:sz="0" w:space="0" w:color="auto"/>
            <w:bottom w:val="none" w:sz="0" w:space="0" w:color="auto"/>
            <w:right w:val="none" w:sz="0" w:space="0" w:color="auto"/>
          </w:divBdr>
        </w:div>
        <w:div w:id="1135024751">
          <w:marLeft w:val="1166"/>
          <w:marRight w:val="0"/>
          <w:marTop w:val="0"/>
          <w:marBottom w:val="0"/>
          <w:divBdr>
            <w:top w:val="none" w:sz="0" w:space="0" w:color="auto"/>
            <w:left w:val="none" w:sz="0" w:space="0" w:color="auto"/>
            <w:bottom w:val="none" w:sz="0" w:space="0" w:color="auto"/>
            <w:right w:val="none" w:sz="0" w:space="0" w:color="auto"/>
          </w:divBdr>
        </w:div>
        <w:div w:id="720981516">
          <w:marLeft w:val="1166"/>
          <w:marRight w:val="0"/>
          <w:marTop w:val="0"/>
          <w:marBottom w:val="0"/>
          <w:divBdr>
            <w:top w:val="none" w:sz="0" w:space="0" w:color="auto"/>
            <w:left w:val="none" w:sz="0" w:space="0" w:color="auto"/>
            <w:bottom w:val="none" w:sz="0" w:space="0" w:color="auto"/>
            <w:right w:val="none" w:sz="0" w:space="0" w:color="auto"/>
          </w:divBdr>
        </w:div>
        <w:div w:id="1815483213">
          <w:marLeft w:val="1166"/>
          <w:marRight w:val="0"/>
          <w:marTop w:val="0"/>
          <w:marBottom w:val="0"/>
          <w:divBdr>
            <w:top w:val="none" w:sz="0" w:space="0" w:color="auto"/>
            <w:left w:val="none" w:sz="0" w:space="0" w:color="auto"/>
            <w:bottom w:val="none" w:sz="0" w:space="0" w:color="auto"/>
            <w:right w:val="none" w:sz="0" w:space="0" w:color="auto"/>
          </w:divBdr>
        </w:div>
        <w:div w:id="1221358346">
          <w:marLeft w:val="446"/>
          <w:marRight w:val="0"/>
          <w:marTop w:val="0"/>
          <w:marBottom w:val="0"/>
          <w:divBdr>
            <w:top w:val="none" w:sz="0" w:space="0" w:color="auto"/>
            <w:left w:val="none" w:sz="0" w:space="0" w:color="auto"/>
            <w:bottom w:val="none" w:sz="0" w:space="0" w:color="auto"/>
            <w:right w:val="none" w:sz="0" w:space="0" w:color="auto"/>
          </w:divBdr>
        </w:div>
        <w:div w:id="1860969240">
          <w:marLeft w:val="1166"/>
          <w:marRight w:val="0"/>
          <w:marTop w:val="0"/>
          <w:marBottom w:val="0"/>
          <w:divBdr>
            <w:top w:val="none" w:sz="0" w:space="0" w:color="auto"/>
            <w:left w:val="none" w:sz="0" w:space="0" w:color="auto"/>
            <w:bottom w:val="none" w:sz="0" w:space="0" w:color="auto"/>
            <w:right w:val="none" w:sz="0" w:space="0" w:color="auto"/>
          </w:divBdr>
        </w:div>
        <w:div w:id="1958901816">
          <w:marLeft w:val="1166"/>
          <w:marRight w:val="0"/>
          <w:marTop w:val="0"/>
          <w:marBottom w:val="0"/>
          <w:divBdr>
            <w:top w:val="none" w:sz="0" w:space="0" w:color="auto"/>
            <w:left w:val="none" w:sz="0" w:space="0" w:color="auto"/>
            <w:bottom w:val="none" w:sz="0" w:space="0" w:color="auto"/>
            <w:right w:val="none" w:sz="0" w:space="0" w:color="auto"/>
          </w:divBdr>
        </w:div>
        <w:div w:id="1141384261">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12.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5.jpeg"/><Relationship Id="rId17" Type="http://schemas.openxmlformats.org/officeDocument/2006/relationships/image" Target="media/image11.png"/><Relationship Id="rId2" Type="http://schemas.openxmlformats.org/officeDocument/2006/relationships/customXml" Target="../customXml/item2.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4.jpeg"/><Relationship Id="rId5" Type="http://schemas.openxmlformats.org/officeDocument/2006/relationships/numbering" Target="numbering.xml"/><Relationship Id="rId15" Type="http://schemas.openxmlformats.org/officeDocument/2006/relationships/image" Target="media/image9.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8.wmf"/><Relationship Id="rId1" Type="http://schemas.openxmlformats.org/officeDocument/2006/relationships/image" Target="media/image7.wmf"/></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7B4C276906834DAA0AE750DDBDDDD8" ma:contentTypeVersion="" ma:contentTypeDescription="Create a new document." ma:contentTypeScope="" ma:versionID="7f4cca25b647f39fe705596d3ecaebd5">
  <xsd:schema xmlns:xsd="http://www.w3.org/2001/XMLSchema" xmlns:xs="http://www.w3.org/2001/XMLSchema" xmlns:p="http://schemas.microsoft.com/office/2006/metadata/properties" targetNamespace="http://schemas.microsoft.com/office/2006/metadata/properties" ma:root="true" ma:fieldsID="da03851b2c0575b7bc806d39035c551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953BB-4C04-4176-84EF-896F9B45851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99E531F9-4088-4F12-AAA3-E5D068C1111B}">
  <ds:schemaRefs>
    <ds:schemaRef ds:uri="http://schemas.microsoft.com/sharepoint/v3/contenttype/forms"/>
  </ds:schemaRefs>
</ds:datastoreItem>
</file>

<file path=customXml/itemProps3.xml><?xml version="1.0" encoding="utf-8"?>
<ds:datastoreItem xmlns:ds="http://schemas.openxmlformats.org/officeDocument/2006/customXml" ds:itemID="{0E2A74A6-BF29-41D0-9B3A-310905CA63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B55659A-3DDB-4ACA-8074-E22067872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2553</Words>
  <Characters>14557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Cancer Care Ontario</Company>
  <LinksUpToDate>false</LinksUpToDate>
  <CharactersWithSpaces>17076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sgradin</dc:creator>
  <cp:lastModifiedBy>Yadav, Royce</cp:lastModifiedBy>
  <cp:revision>2</cp:revision>
  <cp:lastPrinted>2016-02-23T22:04:00Z</cp:lastPrinted>
  <dcterms:created xsi:type="dcterms:W3CDTF">2017-01-17T19:43:00Z</dcterms:created>
  <dcterms:modified xsi:type="dcterms:W3CDTF">2017-01-17T19:43:00Z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0x010100817B4C276906834DAA0AE750DDBDDDD8</vt:lpwstr>
  </property>
</Properties>
</file>